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6C33909E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912367">
        <w:rPr>
          <w:rFonts w:cs="Arial"/>
          <w:b/>
          <w:sz w:val="20"/>
          <w:szCs w:val="20"/>
        </w:rPr>
        <w:t>2</w:t>
      </w:r>
      <w:r w:rsidR="00D95744">
        <w:rPr>
          <w:rFonts w:cs="Arial"/>
          <w:b/>
          <w:sz w:val="20"/>
          <w:szCs w:val="20"/>
        </w:rPr>
        <w:t>9</w:t>
      </w:r>
      <w:r w:rsidR="00F12180" w:rsidRPr="00F12180">
        <w:rPr>
          <w:rFonts w:cs="Arial"/>
          <w:b/>
          <w:sz w:val="20"/>
          <w:szCs w:val="20"/>
        </w:rPr>
        <w:t>.0</w:t>
      </w:r>
      <w:r w:rsidR="00FD686F">
        <w:rPr>
          <w:rFonts w:cs="Arial"/>
          <w:b/>
          <w:sz w:val="20"/>
          <w:szCs w:val="20"/>
        </w:rPr>
        <w:t>5</w:t>
      </w:r>
      <w:r w:rsidR="00F12180" w:rsidRPr="00F12180">
        <w:rPr>
          <w:rFonts w:cs="Arial"/>
          <w:b/>
          <w:sz w:val="20"/>
          <w:szCs w:val="20"/>
        </w:rPr>
        <w:t>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038D9DA" w14:textId="3E154171" w:rsidR="003510C9" w:rsidRDefault="00D95744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D9574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informacjami i dokumentacją</w:t>
      </w:r>
      <w:r w:rsidR="000E249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w laboratorium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7325B6E5" w14:textId="0470A15A" w:rsidR="00D95744" w:rsidRPr="00D95744" w:rsidRDefault="009B3C42" w:rsidP="00D95744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912367">
        <w:rPr>
          <w:rFonts w:cs="Arial"/>
          <w:b/>
          <w:color w:val="31849B" w:themeColor="accent5" w:themeShade="BF"/>
          <w:sz w:val="20"/>
          <w:szCs w:val="20"/>
          <w:u w:val="single"/>
        </w:rPr>
        <w:t>2</w:t>
      </w:r>
      <w:r w:rsidR="00D95744">
        <w:rPr>
          <w:rFonts w:cs="Arial"/>
          <w:b/>
          <w:color w:val="31849B" w:themeColor="accent5" w:themeShade="BF"/>
          <w:sz w:val="20"/>
          <w:szCs w:val="20"/>
          <w:u w:val="single"/>
        </w:rPr>
        <w:t>9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maja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bookmarkEnd w:id="0"/>
    </w:p>
    <w:p w14:paraId="08E65553" w14:textId="73A89812" w:rsidR="00D95744" w:rsidRPr="00D95744" w:rsidRDefault="00D95744" w:rsidP="00D95744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bCs/>
          <w:sz w:val="20"/>
          <w:szCs w:val="20"/>
        </w:rPr>
      </w:pPr>
      <w:r w:rsidRPr="00D95744">
        <w:rPr>
          <w:rFonts w:cs="Arial"/>
          <w:bCs/>
          <w:sz w:val="20"/>
          <w:szCs w:val="20"/>
        </w:rPr>
        <w:t>Poufność i bezstronność</w:t>
      </w:r>
    </w:p>
    <w:p w14:paraId="0763F473" w14:textId="2E5A43CE" w:rsidR="00D95744" w:rsidRPr="00D95744" w:rsidRDefault="00D95744" w:rsidP="00D95744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bCs/>
          <w:sz w:val="20"/>
          <w:szCs w:val="20"/>
        </w:rPr>
      </w:pPr>
      <w:r w:rsidRPr="00D95744">
        <w:rPr>
          <w:rFonts w:cs="Arial"/>
          <w:bCs/>
          <w:sz w:val="20"/>
          <w:szCs w:val="20"/>
        </w:rPr>
        <w:t>Dobra praktyka dokumentacyjna</w:t>
      </w:r>
    </w:p>
    <w:p w14:paraId="20A58219" w14:textId="4D780A2E" w:rsidR="00D95744" w:rsidRPr="00D95744" w:rsidRDefault="00D95744" w:rsidP="00D95744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bCs/>
          <w:sz w:val="20"/>
          <w:szCs w:val="20"/>
        </w:rPr>
      </w:pPr>
      <w:r w:rsidRPr="00D95744">
        <w:rPr>
          <w:rFonts w:cs="Arial"/>
          <w:bCs/>
          <w:sz w:val="20"/>
          <w:szCs w:val="20"/>
        </w:rPr>
        <w:t>Procedura nadzoru nad dokumentacją</w:t>
      </w:r>
    </w:p>
    <w:p w14:paraId="6AA94F08" w14:textId="42CC5DE5" w:rsidR="00EC6853" w:rsidRPr="00912367" w:rsidRDefault="00D95744" w:rsidP="00D95744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sz w:val="20"/>
          <w:szCs w:val="20"/>
        </w:rPr>
      </w:pPr>
      <w:r w:rsidRPr="00D95744">
        <w:rPr>
          <w:rFonts w:cs="Arial"/>
          <w:bCs/>
          <w:sz w:val="20"/>
          <w:szCs w:val="20"/>
        </w:rPr>
        <w:t>Prace niezgodne z wymaganiami</w:t>
      </w:r>
      <w:r w:rsidR="00912367" w:rsidRPr="00912367">
        <w:rPr>
          <w:rFonts w:cs="Arial"/>
          <w:bCs/>
          <w:sz w:val="20"/>
          <w:szCs w:val="20"/>
        </w:rPr>
        <w:t xml:space="preserve"> </w:t>
      </w:r>
      <w:r w:rsidR="00EC6853" w:rsidRPr="00912367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921DC73" w14:textId="69A1E47D" w:rsidR="008072B6" w:rsidRDefault="00D95744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D9574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informacjami i dokumentacją</w:t>
      </w:r>
      <w:r w:rsidR="000E249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w laboratorium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2B8EEAD0" w:rsidR="00EC6853" w:rsidRPr="0076456B" w:rsidRDefault="00FD686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</w:t>
            </w:r>
            <w:r w:rsidR="009B3C42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6B16032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2309EF" w:rsidRPr="002309EF">
        <w:rPr>
          <w:rFonts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5A07"/>
    <w:multiLevelType w:val="hybridMultilevel"/>
    <w:tmpl w:val="EE422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375E"/>
    <w:multiLevelType w:val="hybridMultilevel"/>
    <w:tmpl w:val="BCAA4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0E249C"/>
    <w:rsid w:val="00125914"/>
    <w:rsid w:val="00175ABE"/>
    <w:rsid w:val="001851D5"/>
    <w:rsid w:val="001943A8"/>
    <w:rsid w:val="0020401E"/>
    <w:rsid w:val="002309EF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12367"/>
    <w:rsid w:val="00992C81"/>
    <w:rsid w:val="009B3C42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D95744"/>
    <w:rsid w:val="00E062EE"/>
    <w:rsid w:val="00EA16AD"/>
    <w:rsid w:val="00EC6853"/>
    <w:rsid w:val="00ED7ED4"/>
    <w:rsid w:val="00EF166C"/>
    <w:rsid w:val="00EF2DB8"/>
    <w:rsid w:val="00F12180"/>
    <w:rsid w:val="00F14362"/>
    <w:rsid w:val="00F36E3E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Right Solution</cp:lastModifiedBy>
  <cp:revision>4</cp:revision>
  <dcterms:created xsi:type="dcterms:W3CDTF">2021-04-06T17:49:00Z</dcterms:created>
  <dcterms:modified xsi:type="dcterms:W3CDTF">2021-04-07T20:14:00Z</dcterms:modified>
</cp:coreProperties>
</file>