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2B11B" w14:textId="77777777" w:rsidR="00EF166C" w:rsidRPr="00740E9F" w:rsidRDefault="004B1390" w:rsidP="00EF166C">
      <w:pPr>
        <w:spacing w:after="60"/>
        <w:jc w:val="center"/>
        <w:rPr>
          <w:rFonts w:cs="Arial"/>
          <w:b/>
          <w:bCs/>
          <w:sz w:val="20"/>
          <w:szCs w:val="20"/>
        </w:rPr>
      </w:pPr>
      <w:r w:rsidRPr="00740E9F">
        <w:rPr>
          <w:rFonts w:cs="Arial"/>
          <w:b/>
          <w:bCs/>
          <w:sz w:val="20"/>
          <w:szCs w:val="20"/>
        </w:rPr>
        <w:t xml:space="preserve">Ramowy program szkolenia </w:t>
      </w:r>
      <w:r w:rsidR="00A60726" w:rsidRPr="00740E9F">
        <w:rPr>
          <w:rFonts w:cs="Arial"/>
          <w:b/>
          <w:bCs/>
          <w:sz w:val="20"/>
          <w:szCs w:val="20"/>
        </w:rPr>
        <w:t>on-line</w:t>
      </w:r>
      <w:r w:rsidR="003E492E" w:rsidRPr="00740E9F">
        <w:rPr>
          <w:rFonts w:cs="Arial"/>
          <w:b/>
          <w:bCs/>
          <w:sz w:val="20"/>
          <w:szCs w:val="20"/>
        </w:rPr>
        <w:t xml:space="preserve"> </w:t>
      </w:r>
    </w:p>
    <w:p w14:paraId="24112157" w14:textId="6661AED2" w:rsidR="009C33C7" w:rsidRPr="00740E9F" w:rsidRDefault="004B1390" w:rsidP="004B1390">
      <w:pPr>
        <w:spacing w:after="60"/>
        <w:jc w:val="center"/>
        <w:rPr>
          <w:rFonts w:cs="Arial"/>
          <w:b/>
          <w:bCs/>
          <w:sz w:val="20"/>
          <w:szCs w:val="20"/>
        </w:rPr>
      </w:pPr>
      <w:r w:rsidRPr="00740E9F">
        <w:rPr>
          <w:rFonts w:cs="Arial"/>
          <w:b/>
          <w:bCs/>
          <w:sz w:val="20"/>
          <w:szCs w:val="20"/>
        </w:rPr>
        <w:t>w dni</w:t>
      </w:r>
      <w:r w:rsidR="00B26F3D" w:rsidRPr="00740E9F">
        <w:rPr>
          <w:rFonts w:cs="Arial"/>
          <w:b/>
          <w:bCs/>
          <w:sz w:val="20"/>
          <w:szCs w:val="20"/>
        </w:rPr>
        <w:t>u</w:t>
      </w:r>
      <w:r w:rsidRPr="00740E9F">
        <w:rPr>
          <w:rFonts w:cs="Arial"/>
          <w:b/>
          <w:bCs/>
          <w:sz w:val="20"/>
          <w:szCs w:val="20"/>
        </w:rPr>
        <w:t xml:space="preserve"> </w:t>
      </w:r>
      <w:r w:rsidR="00912367">
        <w:rPr>
          <w:rFonts w:cs="Arial"/>
          <w:b/>
          <w:sz w:val="20"/>
          <w:szCs w:val="20"/>
        </w:rPr>
        <w:t>22</w:t>
      </w:r>
      <w:r w:rsidR="00F12180" w:rsidRPr="00F12180">
        <w:rPr>
          <w:rFonts w:cs="Arial"/>
          <w:b/>
          <w:sz w:val="20"/>
          <w:szCs w:val="20"/>
        </w:rPr>
        <w:t>.0</w:t>
      </w:r>
      <w:r w:rsidR="00FD686F">
        <w:rPr>
          <w:rFonts w:cs="Arial"/>
          <w:b/>
          <w:sz w:val="20"/>
          <w:szCs w:val="20"/>
        </w:rPr>
        <w:t>5</w:t>
      </w:r>
      <w:r w:rsidR="00F12180" w:rsidRPr="00F12180">
        <w:rPr>
          <w:rFonts w:cs="Arial"/>
          <w:b/>
          <w:sz w:val="20"/>
          <w:szCs w:val="20"/>
        </w:rPr>
        <w:t>.202</w:t>
      </w:r>
      <w:r w:rsidR="000D1ED7">
        <w:rPr>
          <w:rFonts w:cs="Arial"/>
          <w:b/>
          <w:sz w:val="20"/>
          <w:szCs w:val="20"/>
        </w:rPr>
        <w:t>1</w:t>
      </w:r>
      <w:r w:rsidR="00F12180" w:rsidRPr="00F12180">
        <w:rPr>
          <w:rFonts w:cs="Arial"/>
          <w:b/>
          <w:sz w:val="20"/>
          <w:szCs w:val="20"/>
        </w:rPr>
        <w:t xml:space="preserve"> r</w:t>
      </w:r>
      <w:r w:rsidR="00F12180">
        <w:rPr>
          <w:rFonts w:cs="Arial"/>
          <w:b/>
          <w:sz w:val="20"/>
          <w:szCs w:val="20"/>
        </w:rPr>
        <w:t>.</w:t>
      </w:r>
      <w:r w:rsidR="005D1F0B" w:rsidRPr="00740E9F">
        <w:rPr>
          <w:rFonts w:cs="Arial"/>
          <w:b/>
          <w:bCs/>
          <w:sz w:val="20"/>
          <w:szCs w:val="20"/>
        </w:rPr>
        <w:t xml:space="preserve">, </w:t>
      </w:r>
      <w:r w:rsidR="009C33C7" w:rsidRPr="00740E9F">
        <w:rPr>
          <w:rFonts w:cs="Arial"/>
          <w:b/>
          <w:bCs/>
          <w:sz w:val="20"/>
          <w:szCs w:val="20"/>
        </w:rPr>
        <w:t>pod tytułem</w:t>
      </w:r>
    </w:p>
    <w:p w14:paraId="4038D9DA" w14:textId="5ED21C14" w:rsidR="003510C9" w:rsidRDefault="00912367" w:rsidP="009C33C7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912367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Zarządzanie zmianą</w:t>
      </w:r>
      <w:r w:rsidR="00DA0DBD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 W laboratorium</w:t>
      </w:r>
    </w:p>
    <w:p w14:paraId="600A5277" w14:textId="77777777" w:rsidR="008072B6" w:rsidRPr="0076456B" w:rsidRDefault="008072B6" w:rsidP="009C33C7">
      <w:pPr>
        <w:spacing w:after="60"/>
        <w:jc w:val="center"/>
        <w:rPr>
          <w:rFonts w:cs="Arial"/>
          <w:b/>
          <w:bCs/>
          <w:sz w:val="20"/>
          <w:szCs w:val="20"/>
        </w:rPr>
      </w:pPr>
    </w:p>
    <w:p w14:paraId="070A8A02" w14:textId="692F09C3" w:rsidR="003510C9" w:rsidRDefault="003510C9" w:rsidP="007975F8">
      <w:pPr>
        <w:pStyle w:val="Normalny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242323"/>
          <w:sz w:val="20"/>
          <w:szCs w:val="20"/>
        </w:rPr>
      </w:pPr>
      <w:r w:rsidRPr="0076456B">
        <w:rPr>
          <w:rFonts w:ascii="Arial" w:hAnsi="Arial" w:cs="Arial"/>
          <w:b/>
          <w:bCs/>
          <w:color w:val="242323"/>
          <w:sz w:val="20"/>
          <w:szCs w:val="20"/>
        </w:rPr>
        <w:t>Wykładowca:</w:t>
      </w:r>
      <w:r w:rsidR="00B26F3D">
        <w:rPr>
          <w:rFonts w:ascii="Arial" w:hAnsi="Arial" w:cs="Arial"/>
          <w:color w:val="242323"/>
          <w:sz w:val="20"/>
          <w:szCs w:val="20"/>
        </w:rPr>
        <w:t xml:space="preserve"> </w:t>
      </w:r>
      <w:r w:rsidR="00F12180" w:rsidRPr="00F12180">
        <w:rPr>
          <w:rFonts w:ascii="Arial" w:hAnsi="Arial" w:cs="Arial"/>
          <w:color w:val="242323"/>
          <w:sz w:val="20"/>
          <w:szCs w:val="20"/>
        </w:rPr>
        <w:t>dr inż. Monika Partyka – specjalista z zakresu ochrony środowiska, analizy żywności, suplementów diety, kosmetyków, produktów zielarskich oraz farmaceutyków i bezpieczeństwa tych produktów; doświadczony praktyk w opracowywaniu nowych metodyk badawczych, ich wdrażaniu do praktyki laboratoryjnej, zasad walidacji i transferu. Doświadczenie zawodowe związane z zarządzaniem jakością oraz zarządzaniem zespołem obecnie wykorzystuje w bieżącej pracy laboratorium analitycznego.</w:t>
      </w:r>
    </w:p>
    <w:p w14:paraId="2107614C" w14:textId="07DEFEA6" w:rsidR="008072B6" w:rsidRPr="00362279" w:rsidRDefault="008072B6" w:rsidP="008072B6">
      <w:pPr>
        <w:spacing w:after="60"/>
        <w:rPr>
          <w:rFonts w:cs="Arial"/>
          <w:b/>
          <w:color w:val="31849B" w:themeColor="accent5" w:themeShade="BF"/>
          <w:sz w:val="20"/>
          <w:szCs w:val="20"/>
          <w:u w:val="single"/>
        </w:rPr>
      </w:pPr>
    </w:p>
    <w:p w14:paraId="3426F1EA" w14:textId="093E575C" w:rsidR="00F36E3E" w:rsidRPr="00F36E3E" w:rsidRDefault="009B3C42" w:rsidP="00F36E3E">
      <w:pPr>
        <w:spacing w:after="60"/>
        <w:rPr>
          <w:rFonts w:cs="Arial"/>
          <w:b/>
          <w:color w:val="31849B" w:themeColor="accent5" w:themeShade="BF"/>
          <w:sz w:val="20"/>
          <w:szCs w:val="20"/>
          <w:u w:val="single"/>
        </w:rPr>
      </w:pPr>
      <w:bookmarkStart w:id="0" w:name="_Hlk57710674"/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Harmonogram szkolenia: </w:t>
      </w:r>
      <w:r w:rsidR="00912367">
        <w:rPr>
          <w:rFonts w:cs="Arial"/>
          <w:b/>
          <w:color w:val="31849B" w:themeColor="accent5" w:themeShade="BF"/>
          <w:sz w:val="20"/>
          <w:szCs w:val="20"/>
          <w:u w:val="single"/>
        </w:rPr>
        <w:t>22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 </w:t>
      </w:r>
      <w:r w:rsidR="00FD686F">
        <w:rPr>
          <w:rFonts w:cs="Arial"/>
          <w:b/>
          <w:color w:val="31849B" w:themeColor="accent5" w:themeShade="BF"/>
          <w:sz w:val="20"/>
          <w:szCs w:val="20"/>
          <w:u w:val="single"/>
        </w:rPr>
        <w:t>maja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, 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godz. </w:t>
      </w:r>
      <w:r w:rsidR="00FD686F">
        <w:rPr>
          <w:rFonts w:cs="Arial"/>
          <w:b/>
          <w:color w:val="31849B" w:themeColor="accent5" w:themeShade="BF"/>
          <w:sz w:val="20"/>
          <w:szCs w:val="20"/>
          <w:u w:val="single"/>
        </w:rPr>
        <w:t>10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>:</w:t>
      </w:r>
      <w:r w:rsidR="00FD686F">
        <w:rPr>
          <w:rFonts w:cs="Arial"/>
          <w:b/>
          <w:color w:val="31849B" w:themeColor="accent5" w:themeShade="BF"/>
          <w:sz w:val="20"/>
          <w:szCs w:val="20"/>
          <w:u w:val="single"/>
        </w:rPr>
        <w:t>0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>0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 – 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>1</w:t>
      </w:r>
      <w:r w:rsidR="00FD686F">
        <w:rPr>
          <w:rFonts w:cs="Arial"/>
          <w:b/>
          <w:color w:val="31849B" w:themeColor="accent5" w:themeShade="BF"/>
          <w:sz w:val="20"/>
          <w:szCs w:val="20"/>
          <w:u w:val="single"/>
        </w:rPr>
        <w:t>3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>:</w:t>
      </w:r>
      <w:r w:rsidR="00FD686F">
        <w:rPr>
          <w:rFonts w:cs="Arial"/>
          <w:b/>
          <w:color w:val="31849B" w:themeColor="accent5" w:themeShade="BF"/>
          <w:sz w:val="20"/>
          <w:szCs w:val="20"/>
          <w:u w:val="single"/>
        </w:rPr>
        <w:t>0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>0</w:t>
      </w:r>
      <w:bookmarkEnd w:id="0"/>
    </w:p>
    <w:p w14:paraId="782B6D78" w14:textId="77777777" w:rsidR="00912367" w:rsidRPr="00912367" w:rsidRDefault="00912367" w:rsidP="00912367">
      <w:pPr>
        <w:pStyle w:val="Akapitzlist"/>
        <w:numPr>
          <w:ilvl w:val="0"/>
          <w:numId w:val="12"/>
        </w:numPr>
        <w:spacing w:after="200" w:line="276" w:lineRule="auto"/>
        <w:jc w:val="left"/>
        <w:rPr>
          <w:rFonts w:cs="Arial"/>
          <w:bCs/>
          <w:sz w:val="20"/>
          <w:szCs w:val="20"/>
        </w:rPr>
      </w:pPr>
      <w:r w:rsidRPr="00912367">
        <w:rPr>
          <w:rFonts w:cs="Arial"/>
          <w:bCs/>
          <w:sz w:val="20"/>
          <w:szCs w:val="20"/>
        </w:rPr>
        <w:t>Definicje i cele sprawowania kontroli nad wprowadzaniem zmian</w:t>
      </w:r>
    </w:p>
    <w:p w14:paraId="35138EE1" w14:textId="77777777" w:rsidR="00912367" w:rsidRPr="00912367" w:rsidRDefault="00912367" w:rsidP="00912367">
      <w:pPr>
        <w:pStyle w:val="Akapitzlist"/>
        <w:numPr>
          <w:ilvl w:val="0"/>
          <w:numId w:val="12"/>
        </w:numPr>
        <w:spacing w:after="200" w:line="276" w:lineRule="auto"/>
        <w:jc w:val="left"/>
        <w:rPr>
          <w:rFonts w:cs="Arial"/>
          <w:bCs/>
          <w:sz w:val="20"/>
          <w:szCs w:val="20"/>
        </w:rPr>
      </w:pPr>
      <w:r w:rsidRPr="00912367">
        <w:rPr>
          <w:rFonts w:cs="Arial"/>
          <w:bCs/>
          <w:sz w:val="20"/>
          <w:szCs w:val="20"/>
        </w:rPr>
        <w:t>Zarządzanie zmianami a kontrola zmian</w:t>
      </w:r>
    </w:p>
    <w:p w14:paraId="4A5D11FF" w14:textId="77777777" w:rsidR="00912367" w:rsidRPr="00912367" w:rsidRDefault="00912367" w:rsidP="00912367">
      <w:pPr>
        <w:pStyle w:val="Akapitzlist"/>
        <w:numPr>
          <w:ilvl w:val="0"/>
          <w:numId w:val="12"/>
        </w:numPr>
        <w:spacing w:after="200" w:line="276" w:lineRule="auto"/>
        <w:jc w:val="left"/>
        <w:rPr>
          <w:rFonts w:cs="Arial"/>
          <w:bCs/>
          <w:sz w:val="20"/>
          <w:szCs w:val="20"/>
        </w:rPr>
      </w:pPr>
      <w:r w:rsidRPr="00912367">
        <w:rPr>
          <w:rFonts w:cs="Arial"/>
          <w:bCs/>
          <w:sz w:val="20"/>
          <w:szCs w:val="20"/>
        </w:rPr>
        <w:t>Proces zmiany</w:t>
      </w:r>
    </w:p>
    <w:p w14:paraId="6AA94F08" w14:textId="09F01A36" w:rsidR="00EC6853" w:rsidRPr="00912367" w:rsidRDefault="00912367" w:rsidP="00912367">
      <w:pPr>
        <w:pStyle w:val="Akapitzlist"/>
        <w:numPr>
          <w:ilvl w:val="0"/>
          <w:numId w:val="12"/>
        </w:numPr>
        <w:spacing w:after="200" w:line="276" w:lineRule="auto"/>
        <w:jc w:val="left"/>
        <w:rPr>
          <w:rFonts w:cs="Arial"/>
          <w:sz w:val="20"/>
          <w:szCs w:val="20"/>
        </w:rPr>
      </w:pPr>
      <w:r w:rsidRPr="00912367">
        <w:rPr>
          <w:rFonts w:cs="Arial"/>
          <w:bCs/>
          <w:sz w:val="20"/>
          <w:szCs w:val="20"/>
        </w:rPr>
        <w:t>Punkty krytyczne i dokumentowane zmia</w:t>
      </w:r>
      <w:r>
        <w:rPr>
          <w:rFonts w:cs="Arial"/>
          <w:bCs/>
          <w:sz w:val="20"/>
          <w:szCs w:val="20"/>
        </w:rPr>
        <w:t>n</w:t>
      </w:r>
      <w:r w:rsidRPr="00912367">
        <w:rPr>
          <w:rFonts w:cs="Arial"/>
          <w:bCs/>
          <w:sz w:val="20"/>
          <w:szCs w:val="20"/>
        </w:rPr>
        <w:t xml:space="preserve"> </w:t>
      </w:r>
      <w:r w:rsidR="00EC6853" w:rsidRPr="00912367">
        <w:rPr>
          <w:rFonts w:cs="Arial"/>
          <w:sz w:val="20"/>
          <w:szCs w:val="20"/>
        </w:rPr>
        <w:br w:type="page"/>
      </w:r>
    </w:p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lastRenderedPageBreak/>
        <w:t>Formularz zgłoszeniowy</w:t>
      </w:r>
    </w:p>
    <w:p w14:paraId="3921DC73" w14:textId="31381D2D" w:rsidR="008072B6" w:rsidRDefault="00912367" w:rsidP="008072B6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912367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Zarządzanie zmianą</w:t>
      </w:r>
      <w:r w:rsidR="00DA0DBD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 w laboratorium</w:t>
      </w:r>
    </w:p>
    <w:p w14:paraId="6312F9D2" w14:textId="77777777" w:rsidR="008D7B4C" w:rsidRPr="0076456B" w:rsidRDefault="008D7B4C" w:rsidP="00EC6853">
      <w:pPr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4EEA5E1" w14:textId="77777777" w:rsidR="003510C9" w:rsidRPr="0076456B" w:rsidRDefault="003510C9" w:rsidP="003510C9">
            <w:pPr>
              <w:jc w:val="center"/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76456B"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064CDAF4" w14:textId="218A5A57" w:rsidR="003510C9" w:rsidRPr="0076456B" w:rsidRDefault="00275C49" w:rsidP="003510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Krzysztof</w:t>
            </w:r>
            <w:r w:rsidR="003510C9" w:rsidRPr="0076456B">
              <w:rPr>
                <w:rFonts w:cs="Arial"/>
                <w:sz w:val="20"/>
                <w:szCs w:val="20"/>
              </w:rPr>
              <w:t xml:space="preserve"> Wołowiec</w:t>
            </w:r>
          </w:p>
          <w:p w14:paraId="4D787584" w14:textId="7F6CD7B9" w:rsidR="003510C9" w:rsidRPr="0076456B" w:rsidRDefault="00275C49" w:rsidP="003510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="003510C9" w:rsidRPr="0076456B">
              <w:rPr>
                <w:rFonts w:cs="Arial"/>
                <w:sz w:val="20"/>
                <w:szCs w:val="20"/>
              </w:rPr>
              <w:t>l. Barwinek 9/31, 25-150 Kielce</w:t>
            </w:r>
          </w:p>
          <w:p w14:paraId="21412F9B" w14:textId="03EED30E" w:rsidR="003510C9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NIP: 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24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33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499</w:t>
            </w:r>
          </w:p>
          <w:p w14:paraId="5CCC214D" w14:textId="62919A53" w:rsidR="00EC6853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REGON: 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7847966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C6853" w:rsidRPr="0076456B" w14:paraId="04712998" w14:textId="77777777" w:rsidTr="00E8705C">
        <w:tc>
          <w:tcPr>
            <w:tcW w:w="3114" w:type="dxa"/>
          </w:tcPr>
          <w:p w14:paraId="110354D9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</w:tcPr>
          <w:p w14:paraId="47DAC201" w14:textId="2B8EEAD0" w:rsidR="00EC6853" w:rsidRPr="0076456B" w:rsidRDefault="00FD686F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20</w:t>
            </w:r>
            <w:r w:rsidR="009B3C42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0</w:t>
            </w:r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</w:p>
          <w:p w14:paraId="2E516A8B" w14:textId="77777777"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C6853" w:rsidRPr="0076456B" w14:paraId="10342B09" w14:textId="77777777" w:rsidTr="00E8705C">
        <w:tc>
          <w:tcPr>
            <w:tcW w:w="3114" w:type="dxa"/>
          </w:tcPr>
          <w:p w14:paraId="0455708F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953" w:type="dxa"/>
          </w:tcPr>
          <w:p w14:paraId="5CCBC43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718912BD" w14:textId="77777777" w:rsidTr="00E8705C">
        <w:tc>
          <w:tcPr>
            <w:tcW w:w="3114" w:type="dxa"/>
          </w:tcPr>
          <w:p w14:paraId="3C63A7B3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953" w:type="dxa"/>
          </w:tcPr>
          <w:p w14:paraId="5625570B" w14:textId="77777777" w:rsidR="00EC6853" w:rsidRPr="0076456B" w:rsidRDefault="00EC6853" w:rsidP="00E8705C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C6853" w:rsidRPr="0076456B" w14:paraId="6D07DB9F" w14:textId="77777777" w:rsidTr="00E8705C">
        <w:tc>
          <w:tcPr>
            <w:tcW w:w="3114" w:type="dxa"/>
          </w:tcPr>
          <w:p w14:paraId="32A0E36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953" w:type="dxa"/>
          </w:tcPr>
          <w:p w14:paraId="613FF0D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[  ]</w:t>
            </w:r>
          </w:p>
        </w:tc>
      </w:tr>
    </w:tbl>
    <w:p w14:paraId="61814956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7E75BB5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*Należność za udział w szkoleniu płatna po otrzymaniu faktury VAT (23%) </w:t>
      </w:r>
    </w:p>
    <w:p w14:paraId="41B605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76456B">
        <w:rPr>
          <w:rFonts w:cs="Arial"/>
          <w:sz w:val="20"/>
          <w:szCs w:val="20"/>
        </w:rPr>
        <w:t>zw</w:t>
      </w:r>
      <w:proofErr w:type="spellEnd"/>
      <w:r w:rsidRPr="0076456B">
        <w:rPr>
          <w:rFonts w:cs="Arial"/>
          <w:sz w:val="20"/>
          <w:szCs w:val="20"/>
        </w:rPr>
        <w:t xml:space="preserve">” nie będą wystawiane. </w:t>
      </w:r>
    </w:p>
    <w:p w14:paraId="7EED66F7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494135B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Podpisując kartę zgłoszenia: </w:t>
      </w:r>
    </w:p>
    <w:p w14:paraId="6FB76D30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do wystawiania faktury VAT bez składania podpisu z naszej strony osoby upoważnionej; </w:t>
      </w:r>
    </w:p>
    <w:p w14:paraId="6AE4B043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wyrażam zgodę na otrzymywanie informacji o szkoleniach organizowanych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rozumieniu ustawy z 18 lipca 2002 r. o świadczeniu usług drogą elektroniczną. (Dz. U. z 2002 r. nr 144 poz. 1204). </w:t>
      </w:r>
    </w:p>
    <w:p w14:paraId="624AF4D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0A002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wykonania zawartej umowy tj. uczestnictwa w szkoleniu (podst. Praw.: art. 6 ust. 1 lit. a oraz f „RODO”). Wyrażenie w/w zgody jest dobrowolne, ale niezbędne do realizacji usługi. </w:t>
      </w:r>
    </w:p>
    <w:p w14:paraId="457C5331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marketingu i promocji usług własnych (podst. Praw.: art. 6 ust. 1 lit. b „RODO”). Wyrażenie w/w zgody jest dobrowolne, ale niezbędne do przedstawienia oferty.</w:t>
      </w:r>
    </w:p>
    <w:p w14:paraId="4D9052F2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4CAE714" w14:textId="77777777" w:rsidR="00EC6853" w:rsidRDefault="00EC6853" w:rsidP="00EC6853">
      <w:pPr>
        <w:rPr>
          <w:rFonts w:cs="Arial"/>
          <w:sz w:val="20"/>
          <w:szCs w:val="20"/>
        </w:rPr>
      </w:pPr>
    </w:p>
    <w:p w14:paraId="670FC9F2" w14:textId="77777777" w:rsidR="00B26F3D" w:rsidRPr="0076456B" w:rsidRDefault="00B26F3D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EC6853" w:rsidRPr="0076456B" w14:paraId="5596B88B" w14:textId="77777777" w:rsidTr="00E8705C">
        <w:tc>
          <w:tcPr>
            <w:tcW w:w="5233" w:type="dxa"/>
          </w:tcPr>
          <w:p w14:paraId="63C34764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9FBE486" w14:textId="77777777" w:rsidTr="00E8705C">
        <w:tc>
          <w:tcPr>
            <w:tcW w:w="5233" w:type="dxa"/>
          </w:tcPr>
          <w:p w14:paraId="123297F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0F7AB8B5" w14:textId="3A60E488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Podpisany formularz zgłoszeniowy należy wysłać na adres: </w:t>
      </w:r>
      <w:r w:rsidR="00D4177A" w:rsidRPr="00D4177A">
        <w:rPr>
          <w:rFonts w:cs="Arial"/>
          <w:b/>
          <w:color w:val="31849B" w:themeColor="accent5" w:themeShade="BF"/>
          <w:sz w:val="20"/>
          <w:szCs w:val="20"/>
        </w:rPr>
        <w:t>szkolenia@laboratoryjnie.pl</w:t>
      </w:r>
    </w:p>
    <w:p w14:paraId="720CAAED" w14:textId="77777777" w:rsidR="00EC6853" w:rsidRPr="0076456B" w:rsidRDefault="00EC6853" w:rsidP="005D1F0B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A4196"/>
    <w:multiLevelType w:val="hybridMultilevel"/>
    <w:tmpl w:val="A5309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E5A07"/>
    <w:multiLevelType w:val="hybridMultilevel"/>
    <w:tmpl w:val="EE422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3375E"/>
    <w:multiLevelType w:val="hybridMultilevel"/>
    <w:tmpl w:val="BCAA4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25914"/>
    <w:rsid w:val="00175ABE"/>
    <w:rsid w:val="001851D5"/>
    <w:rsid w:val="001943A8"/>
    <w:rsid w:val="0020401E"/>
    <w:rsid w:val="0026300B"/>
    <w:rsid w:val="00275C49"/>
    <w:rsid w:val="002E153C"/>
    <w:rsid w:val="00312ECA"/>
    <w:rsid w:val="003510C9"/>
    <w:rsid w:val="0039625A"/>
    <w:rsid w:val="003E492E"/>
    <w:rsid w:val="003F1EB2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D1F0B"/>
    <w:rsid w:val="005E2FDE"/>
    <w:rsid w:val="006A5BC5"/>
    <w:rsid w:val="00740E9F"/>
    <w:rsid w:val="00761D82"/>
    <w:rsid w:val="0076456B"/>
    <w:rsid w:val="007975F8"/>
    <w:rsid w:val="007A7FBD"/>
    <w:rsid w:val="008072B6"/>
    <w:rsid w:val="00830B24"/>
    <w:rsid w:val="00844387"/>
    <w:rsid w:val="008538E2"/>
    <w:rsid w:val="008A4D65"/>
    <w:rsid w:val="008B48DF"/>
    <w:rsid w:val="008D3890"/>
    <w:rsid w:val="008D7B4C"/>
    <w:rsid w:val="00912367"/>
    <w:rsid w:val="00992C81"/>
    <w:rsid w:val="009B3C42"/>
    <w:rsid w:val="009C33C7"/>
    <w:rsid w:val="009F1EDE"/>
    <w:rsid w:val="00A24CA3"/>
    <w:rsid w:val="00A60726"/>
    <w:rsid w:val="00B24F78"/>
    <w:rsid w:val="00B26F3D"/>
    <w:rsid w:val="00B72637"/>
    <w:rsid w:val="00C471CF"/>
    <w:rsid w:val="00C52B87"/>
    <w:rsid w:val="00C70585"/>
    <w:rsid w:val="00C936EE"/>
    <w:rsid w:val="00CD6F97"/>
    <w:rsid w:val="00D4177A"/>
    <w:rsid w:val="00D75825"/>
    <w:rsid w:val="00D76F53"/>
    <w:rsid w:val="00DA0DBD"/>
    <w:rsid w:val="00E062EE"/>
    <w:rsid w:val="00EA16AD"/>
    <w:rsid w:val="00EC6853"/>
    <w:rsid w:val="00ED7ED4"/>
    <w:rsid w:val="00EF166C"/>
    <w:rsid w:val="00EF2DB8"/>
    <w:rsid w:val="00F12180"/>
    <w:rsid w:val="00F14362"/>
    <w:rsid w:val="00F36E3E"/>
    <w:rsid w:val="00FD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Right Solution</cp:lastModifiedBy>
  <cp:revision>4</cp:revision>
  <dcterms:created xsi:type="dcterms:W3CDTF">2021-04-06T17:48:00Z</dcterms:created>
  <dcterms:modified xsi:type="dcterms:W3CDTF">2021-04-07T20:12:00Z</dcterms:modified>
</cp:coreProperties>
</file>