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489A" w14:textId="77777777" w:rsidR="003E0883" w:rsidRPr="004D3945" w:rsidRDefault="003E0883" w:rsidP="003E0883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4D3945">
        <w:rPr>
          <w:rFonts w:ascii="Arial" w:hAnsi="Arial" w:cs="Arial"/>
          <w:b/>
          <w:bCs/>
          <w:sz w:val="20"/>
          <w:szCs w:val="20"/>
        </w:rPr>
        <w:t xml:space="preserve">Ramowy program kursu on-line </w:t>
      </w:r>
    </w:p>
    <w:p w14:paraId="0475B95B" w14:textId="77777777" w:rsidR="003E0883" w:rsidRPr="004D3945" w:rsidRDefault="003E0883" w:rsidP="003E0883">
      <w:pPr>
        <w:spacing w:after="60"/>
        <w:jc w:val="center"/>
        <w:rPr>
          <w:rFonts w:ascii="Arial" w:hAnsi="Arial" w:cs="Arial"/>
          <w:b/>
          <w:bCs/>
          <w:caps/>
          <w:color w:val="31849B" w:themeColor="accent5" w:themeShade="BF"/>
          <w:kern w:val="36"/>
        </w:rPr>
      </w:pPr>
      <w:r w:rsidRPr="004D3945">
        <w:rPr>
          <w:rFonts w:ascii="Arial" w:hAnsi="Arial" w:cs="Arial"/>
          <w:b/>
          <w:bCs/>
          <w:caps/>
          <w:color w:val="31849B" w:themeColor="accent5" w:themeShade="BF"/>
          <w:kern w:val="36"/>
        </w:rPr>
        <w:t>AKADEMIA PROFESJONALISTY</w:t>
      </w:r>
    </w:p>
    <w:p w14:paraId="65796A60" w14:textId="6B852523" w:rsidR="003E0883" w:rsidRPr="004D3945" w:rsidRDefault="003E0883" w:rsidP="003E0883">
      <w:pPr>
        <w:spacing w:after="60"/>
        <w:jc w:val="center"/>
        <w:rPr>
          <w:rFonts w:ascii="Arial" w:hAnsi="Arial" w:cs="Arial"/>
          <w:b/>
          <w:bCs/>
          <w:caps/>
          <w:color w:val="31849B" w:themeColor="accent5" w:themeShade="BF"/>
          <w:kern w:val="36"/>
        </w:rPr>
      </w:pPr>
      <w:r>
        <w:rPr>
          <w:rStyle w:val="Uwydatnienie"/>
          <w:rFonts w:ascii="Arial" w:hAnsi="Arial" w:cs="Arial"/>
          <w:b/>
          <w:bCs/>
          <w:color w:val="31849B" w:themeColor="accent5" w:themeShade="BF"/>
        </w:rPr>
        <w:t>Kompetentny kierownik laboratorium</w:t>
      </w:r>
      <w:r w:rsidRPr="004D3945">
        <w:rPr>
          <w:rStyle w:val="Uwydatnienie"/>
          <w:rFonts w:ascii="Arial" w:hAnsi="Arial" w:cs="Arial"/>
          <w:b/>
          <w:bCs/>
          <w:color w:val="31849B" w:themeColor="accent5" w:themeShade="BF"/>
        </w:rPr>
        <w:t xml:space="preserve"> – Edycja </w:t>
      </w:r>
      <w:r w:rsidR="008225CC">
        <w:rPr>
          <w:rStyle w:val="Uwydatnienie"/>
          <w:rFonts w:ascii="Arial" w:hAnsi="Arial" w:cs="Arial"/>
          <w:b/>
          <w:bCs/>
          <w:color w:val="31849B" w:themeColor="accent5" w:themeShade="BF"/>
        </w:rPr>
        <w:t>5</w:t>
      </w:r>
    </w:p>
    <w:p w14:paraId="7DF2CB73" w14:textId="77777777" w:rsidR="003E0883" w:rsidRPr="004D3945" w:rsidRDefault="003E0883" w:rsidP="003E0883">
      <w:pPr>
        <w:spacing w:after="60"/>
        <w:rPr>
          <w:rFonts w:ascii="Arial" w:hAnsi="Arial" w:cs="Arial"/>
          <w:b/>
          <w:color w:val="31849B" w:themeColor="accent5" w:themeShade="BF"/>
          <w:sz w:val="20"/>
          <w:szCs w:val="20"/>
          <w:u w:val="single"/>
        </w:rPr>
      </w:pPr>
      <w:bookmarkStart w:id="0" w:name="_Hlk57710674"/>
    </w:p>
    <w:p w14:paraId="6673EE2A" w14:textId="77777777" w:rsidR="003E0883" w:rsidRPr="004D3945" w:rsidRDefault="003E0883" w:rsidP="003E0883">
      <w:pPr>
        <w:spacing w:after="60"/>
        <w:rPr>
          <w:rFonts w:ascii="Arial" w:hAnsi="Arial" w:cs="Arial"/>
          <w:b/>
          <w:color w:val="31849B" w:themeColor="accent5" w:themeShade="BF"/>
          <w:sz w:val="20"/>
          <w:szCs w:val="20"/>
          <w:u w:val="single"/>
        </w:rPr>
      </w:pPr>
      <w:r w:rsidRPr="004D3945">
        <w:rPr>
          <w:rFonts w:ascii="Arial" w:hAnsi="Arial" w:cs="Arial"/>
          <w:b/>
          <w:color w:val="31849B" w:themeColor="accent5" w:themeShade="BF"/>
          <w:sz w:val="20"/>
          <w:szCs w:val="20"/>
          <w:u w:val="single"/>
        </w:rPr>
        <w:t>Harmonogram zajęć</w:t>
      </w:r>
    </w:p>
    <w:bookmarkEnd w:id="0"/>
    <w:p w14:paraId="0884B6F9" w14:textId="77777777" w:rsidR="003E0883" w:rsidRPr="004D3945" w:rsidRDefault="003E0883" w:rsidP="003E0883">
      <w:pPr>
        <w:spacing w:after="60"/>
        <w:rPr>
          <w:rFonts w:ascii="Arial" w:hAnsi="Arial" w:cs="Arial"/>
          <w:bCs/>
          <w:sz w:val="20"/>
          <w:szCs w:val="20"/>
          <w:u w:val="single"/>
        </w:rPr>
      </w:pPr>
    </w:p>
    <w:p w14:paraId="666C2FA5" w14:textId="3984305E" w:rsidR="003E0883" w:rsidRPr="004D3945" w:rsidRDefault="003E0883" w:rsidP="003E0883">
      <w:pPr>
        <w:pStyle w:val="Akapitzlist"/>
        <w:numPr>
          <w:ilvl w:val="0"/>
          <w:numId w:val="11"/>
        </w:numPr>
        <w:spacing w:after="60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8225CC">
        <w:rPr>
          <w:rFonts w:cs="Arial"/>
          <w:b/>
          <w:sz w:val="20"/>
          <w:szCs w:val="20"/>
        </w:rPr>
        <w:t>4</w:t>
      </w:r>
      <w:r>
        <w:rPr>
          <w:rFonts w:cs="Arial"/>
          <w:b/>
          <w:sz w:val="20"/>
          <w:szCs w:val="20"/>
        </w:rPr>
        <w:t xml:space="preserve"> </w:t>
      </w:r>
      <w:r w:rsidR="008225CC">
        <w:rPr>
          <w:rFonts w:cs="Arial"/>
          <w:b/>
          <w:sz w:val="20"/>
          <w:szCs w:val="20"/>
        </w:rPr>
        <w:t>października</w:t>
      </w:r>
      <w:r w:rsidRPr="004D3945">
        <w:rPr>
          <w:rFonts w:cs="Arial"/>
          <w:b/>
          <w:sz w:val="20"/>
          <w:szCs w:val="20"/>
        </w:rPr>
        <w:t>, godz. 10:</w:t>
      </w:r>
      <w:r>
        <w:rPr>
          <w:rFonts w:cs="Arial"/>
          <w:b/>
          <w:sz w:val="20"/>
          <w:szCs w:val="20"/>
        </w:rPr>
        <w:t>3</w:t>
      </w:r>
      <w:r w:rsidRPr="004D3945">
        <w:rPr>
          <w:rFonts w:cs="Arial"/>
          <w:b/>
          <w:sz w:val="20"/>
          <w:szCs w:val="20"/>
        </w:rPr>
        <w:t>0 – 13:</w:t>
      </w:r>
      <w:r>
        <w:rPr>
          <w:rFonts w:cs="Arial"/>
          <w:b/>
          <w:sz w:val="20"/>
          <w:szCs w:val="20"/>
        </w:rPr>
        <w:t>3</w:t>
      </w:r>
      <w:r w:rsidRPr="004D3945">
        <w:rPr>
          <w:rFonts w:cs="Arial"/>
          <w:b/>
          <w:sz w:val="20"/>
          <w:szCs w:val="20"/>
        </w:rPr>
        <w:t>0</w:t>
      </w:r>
      <w:r w:rsidRPr="004D3945">
        <w:rPr>
          <w:rFonts w:cs="Arial"/>
          <w:bCs/>
          <w:sz w:val="20"/>
          <w:szCs w:val="20"/>
        </w:rPr>
        <w:t xml:space="preserve">, wykładowca: </w:t>
      </w:r>
      <w:r>
        <w:rPr>
          <w:rFonts w:cs="Arial"/>
          <w:bCs/>
          <w:sz w:val="20"/>
          <w:szCs w:val="20"/>
        </w:rPr>
        <w:t>Monika Partyka</w:t>
      </w:r>
    </w:p>
    <w:p w14:paraId="5F6CA7D4" w14:textId="7D617987" w:rsidR="003E0883" w:rsidRPr="004D3945" w:rsidRDefault="00DC119C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C119C">
        <w:rPr>
          <w:rFonts w:cs="Arial"/>
          <w:bCs/>
          <w:i/>
          <w:iCs/>
          <w:sz w:val="20"/>
          <w:szCs w:val="20"/>
        </w:rPr>
        <w:t>Norma PN EN ISO IEC 17025:2018-02 jako podstawowe wymaganie systemu jakości w</w:t>
      </w:r>
      <w:r>
        <w:rPr>
          <w:rFonts w:cs="Arial"/>
          <w:bCs/>
          <w:i/>
          <w:iCs/>
          <w:sz w:val="20"/>
          <w:szCs w:val="20"/>
        </w:rPr>
        <w:t> </w:t>
      </w:r>
      <w:r w:rsidRPr="00DC119C">
        <w:rPr>
          <w:rFonts w:cs="Arial"/>
          <w:bCs/>
          <w:i/>
          <w:iCs/>
          <w:sz w:val="20"/>
          <w:szCs w:val="20"/>
        </w:rPr>
        <w:t>laboratorium oraz wytyczne Polskiego Centrum Akredytacji dla laboratoriów akredytowanych</w:t>
      </w:r>
      <w:r>
        <w:rPr>
          <w:rFonts w:cs="Arial"/>
          <w:bCs/>
          <w:i/>
          <w:iCs/>
          <w:sz w:val="20"/>
          <w:szCs w:val="20"/>
        </w:rPr>
        <w:t>.</w:t>
      </w:r>
      <w:r w:rsidR="003E0883" w:rsidRPr="004D3945">
        <w:rPr>
          <w:rFonts w:cs="Arial"/>
          <w:bCs/>
          <w:i/>
          <w:iCs/>
          <w:sz w:val="20"/>
          <w:szCs w:val="20"/>
        </w:rPr>
        <w:t xml:space="preserve"> </w:t>
      </w:r>
    </w:p>
    <w:p w14:paraId="666F5684" w14:textId="77777777" w:rsidR="003E0883" w:rsidRPr="004D3945" w:rsidRDefault="003E0883" w:rsidP="003E0883">
      <w:pPr>
        <w:spacing w:after="60"/>
        <w:rPr>
          <w:rFonts w:ascii="Arial" w:hAnsi="Arial" w:cs="Arial"/>
          <w:bCs/>
          <w:sz w:val="20"/>
          <w:szCs w:val="20"/>
        </w:rPr>
      </w:pPr>
    </w:p>
    <w:p w14:paraId="5856F260" w14:textId="4E3A61E7" w:rsidR="003E0883" w:rsidRPr="008B7AFF" w:rsidRDefault="008225CC" w:rsidP="003E0883">
      <w:pPr>
        <w:pStyle w:val="Akapitzlist"/>
        <w:numPr>
          <w:ilvl w:val="0"/>
          <w:numId w:val="11"/>
        </w:numPr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21</w:t>
      </w:r>
      <w:r>
        <w:rPr>
          <w:rFonts w:cs="Arial"/>
          <w:b/>
          <w:sz w:val="20"/>
          <w:szCs w:val="20"/>
        </w:rPr>
        <w:t xml:space="preserve"> października</w:t>
      </w:r>
      <w:r w:rsidR="003E0883" w:rsidRPr="00F51804">
        <w:rPr>
          <w:rFonts w:cs="Arial"/>
          <w:b/>
          <w:sz w:val="20"/>
          <w:szCs w:val="20"/>
        </w:rPr>
        <w:t xml:space="preserve">, godz. </w:t>
      </w:r>
      <w:r w:rsidR="000F723B" w:rsidRPr="000F723B">
        <w:rPr>
          <w:rFonts w:cs="Arial"/>
          <w:b/>
          <w:sz w:val="20"/>
          <w:szCs w:val="20"/>
        </w:rPr>
        <w:t>10:30 – 13:30</w:t>
      </w:r>
      <w:r w:rsidR="003E0883" w:rsidRPr="008B7AFF">
        <w:rPr>
          <w:rFonts w:cs="Arial"/>
          <w:b/>
          <w:sz w:val="20"/>
          <w:szCs w:val="20"/>
        </w:rPr>
        <w:t xml:space="preserve">, </w:t>
      </w:r>
      <w:r w:rsidR="003E0883" w:rsidRPr="008B7AFF">
        <w:rPr>
          <w:rFonts w:cs="Arial"/>
          <w:bCs/>
          <w:sz w:val="20"/>
          <w:szCs w:val="20"/>
        </w:rPr>
        <w:t>wykładowca: Monika Partyka</w:t>
      </w:r>
    </w:p>
    <w:p w14:paraId="1A9D2059" w14:textId="64E1A7AB" w:rsidR="003E0883" w:rsidRPr="008B7AFF" w:rsidRDefault="00DC119C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C119C">
        <w:rPr>
          <w:rFonts w:cs="Arial"/>
          <w:bCs/>
          <w:i/>
          <w:iCs/>
          <w:sz w:val="20"/>
          <w:szCs w:val="20"/>
        </w:rPr>
        <w:t>Zarządzanie kompetencjami pracowników – od oceny potrzeb zatrudnienia po ocenę potrzeb szkoleniowych, nadzór nad kompetencjami i ocenę pracy pracownika – jak na to wszystko znaleźć sposób w gąszczu codzienności?</w:t>
      </w:r>
    </w:p>
    <w:p w14:paraId="18EEB726" w14:textId="77777777" w:rsidR="003E0883" w:rsidRPr="008B7AFF" w:rsidRDefault="003E0883" w:rsidP="003E0883">
      <w:pPr>
        <w:spacing w:after="60"/>
        <w:rPr>
          <w:rFonts w:ascii="Arial" w:hAnsi="Arial" w:cs="Arial"/>
          <w:bCs/>
          <w:sz w:val="20"/>
          <w:szCs w:val="20"/>
        </w:rPr>
      </w:pPr>
    </w:p>
    <w:p w14:paraId="18F4E4DB" w14:textId="7352C9F1" w:rsidR="003E0883" w:rsidRPr="008B7AFF" w:rsidRDefault="008225CC" w:rsidP="003E0883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28</w:t>
      </w:r>
      <w:r>
        <w:rPr>
          <w:rFonts w:cs="Arial"/>
          <w:b/>
          <w:sz w:val="20"/>
          <w:szCs w:val="20"/>
        </w:rPr>
        <w:t xml:space="preserve"> października</w:t>
      </w:r>
      <w:r w:rsidR="003E0883" w:rsidRPr="008B7AFF">
        <w:rPr>
          <w:rFonts w:cs="Arial"/>
          <w:b/>
          <w:sz w:val="20"/>
          <w:szCs w:val="20"/>
        </w:rPr>
        <w:t>, godz. 10:30 – 13:30,</w:t>
      </w:r>
      <w:r w:rsidR="003E0883" w:rsidRPr="008B7AFF">
        <w:rPr>
          <w:rFonts w:cs="Arial"/>
          <w:bCs/>
          <w:sz w:val="20"/>
          <w:szCs w:val="20"/>
        </w:rPr>
        <w:t xml:space="preserve"> wykładowca: </w:t>
      </w:r>
      <w:r w:rsidR="00DC119C" w:rsidRPr="008B7AFF">
        <w:rPr>
          <w:rFonts w:cs="Arial"/>
          <w:bCs/>
          <w:sz w:val="20"/>
          <w:szCs w:val="20"/>
        </w:rPr>
        <w:t>Monika Partyka</w:t>
      </w:r>
    </w:p>
    <w:p w14:paraId="05FC53F1" w14:textId="62B93AF9" w:rsidR="003E0883" w:rsidRPr="008B7AFF" w:rsidRDefault="00DC119C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C119C">
        <w:rPr>
          <w:rFonts w:cs="Arial"/>
          <w:bCs/>
          <w:i/>
          <w:iCs/>
          <w:sz w:val="20"/>
          <w:szCs w:val="20"/>
        </w:rPr>
        <w:t>Komunikacja w zespole, zarządzanie czasem i budowanie świadomości jakościowej metodą małych kroków – czyli ryba psuje się od głowy, ale wszyscy są odpowiedzialni za końcowy efekt</w:t>
      </w:r>
      <w:r w:rsidR="003E0883" w:rsidRPr="008B7AFF">
        <w:rPr>
          <w:rFonts w:cs="Arial"/>
          <w:bCs/>
          <w:i/>
          <w:iCs/>
          <w:sz w:val="20"/>
          <w:szCs w:val="20"/>
        </w:rPr>
        <w:t xml:space="preserve"> </w:t>
      </w:r>
    </w:p>
    <w:p w14:paraId="3C2D08BC" w14:textId="77777777" w:rsidR="003E0883" w:rsidRPr="008B7AFF" w:rsidRDefault="003E0883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</w:p>
    <w:p w14:paraId="26B4F961" w14:textId="2D1494F2" w:rsidR="003E0883" w:rsidRPr="008B7AFF" w:rsidRDefault="008225CC" w:rsidP="003E0883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</w:t>
      </w:r>
      <w:r w:rsidR="003E0883" w:rsidRPr="008B7AF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listopada</w:t>
      </w:r>
      <w:r w:rsidR="003E0883" w:rsidRPr="008B7AFF">
        <w:rPr>
          <w:rFonts w:cs="Arial"/>
          <w:b/>
          <w:sz w:val="20"/>
          <w:szCs w:val="20"/>
        </w:rPr>
        <w:t xml:space="preserve">, godz. 10:30 – 13:30, </w:t>
      </w:r>
      <w:r w:rsidR="003E0883" w:rsidRPr="008B7AFF">
        <w:rPr>
          <w:rFonts w:cs="Arial"/>
          <w:bCs/>
          <w:sz w:val="20"/>
          <w:szCs w:val="20"/>
        </w:rPr>
        <w:t>wykładowca: Monika Partyka</w:t>
      </w:r>
    </w:p>
    <w:p w14:paraId="07CFB2FE" w14:textId="065379EF" w:rsidR="003E0883" w:rsidRPr="008B7AFF" w:rsidRDefault="00DC119C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C119C">
        <w:rPr>
          <w:rFonts w:cs="Arial"/>
          <w:bCs/>
          <w:i/>
          <w:iCs/>
          <w:sz w:val="20"/>
          <w:szCs w:val="20"/>
        </w:rPr>
        <w:t>Szacowanie wydajności laboratoryjnej, kosztów pracy, kosztów jakości oraz zarządzanie różnymi typami umów w laboratorium, wykorzystanie narzędzi arkusza kalkulacyjnego do zarządzania jakością w laboratorium</w:t>
      </w:r>
    </w:p>
    <w:p w14:paraId="461268F4" w14:textId="77777777" w:rsidR="003E0883" w:rsidRPr="008B7AFF" w:rsidRDefault="003E0883" w:rsidP="003E0883">
      <w:pPr>
        <w:spacing w:after="60"/>
        <w:rPr>
          <w:rFonts w:ascii="Arial" w:hAnsi="Arial" w:cs="Arial"/>
          <w:bCs/>
          <w:sz w:val="20"/>
          <w:szCs w:val="20"/>
        </w:rPr>
      </w:pPr>
    </w:p>
    <w:p w14:paraId="4B5138B3" w14:textId="4CADA5B1" w:rsidR="003E0883" w:rsidRPr="008B7AFF" w:rsidRDefault="008225CC" w:rsidP="003E0883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18</w:t>
      </w:r>
      <w:r w:rsidRPr="008B7AF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listopada</w:t>
      </w:r>
      <w:r w:rsidR="003E0883" w:rsidRPr="008B7AFF">
        <w:rPr>
          <w:rFonts w:cs="Arial"/>
          <w:b/>
          <w:sz w:val="20"/>
          <w:szCs w:val="20"/>
        </w:rPr>
        <w:t xml:space="preserve">, godz. 10:30 – 13:30, </w:t>
      </w:r>
      <w:r w:rsidR="003E0883" w:rsidRPr="008B7AFF">
        <w:rPr>
          <w:rFonts w:cs="Arial"/>
          <w:bCs/>
          <w:sz w:val="20"/>
          <w:szCs w:val="20"/>
        </w:rPr>
        <w:t xml:space="preserve">wykładowca: </w:t>
      </w:r>
      <w:r w:rsidR="00DC119C" w:rsidRPr="008B7AFF">
        <w:rPr>
          <w:rFonts w:cs="Arial"/>
          <w:bCs/>
          <w:sz w:val="20"/>
          <w:szCs w:val="20"/>
        </w:rPr>
        <w:t>Justyna Król</w:t>
      </w:r>
    </w:p>
    <w:p w14:paraId="05F8FFA0" w14:textId="62BF79B5" w:rsidR="003E0883" w:rsidRPr="008B7AFF" w:rsidRDefault="00DC119C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C119C">
        <w:rPr>
          <w:rFonts w:cs="Arial"/>
          <w:bCs/>
          <w:i/>
          <w:iCs/>
          <w:sz w:val="20"/>
          <w:szCs w:val="20"/>
        </w:rPr>
        <w:t>Analiza ryzyka w procesach laboratorium – czyli podejmowanie decyzji na podstawie świadomego wyboru</w:t>
      </w:r>
    </w:p>
    <w:p w14:paraId="3C735360" w14:textId="77777777" w:rsidR="003E0883" w:rsidRPr="008B7AFF" w:rsidRDefault="003E0883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</w:p>
    <w:p w14:paraId="2F5250D5" w14:textId="1D336325" w:rsidR="003E0883" w:rsidRPr="008B7AFF" w:rsidRDefault="008225CC" w:rsidP="003E0883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25</w:t>
      </w:r>
      <w:r w:rsidRPr="008B7AF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listopada</w:t>
      </w:r>
      <w:r w:rsidR="003E0883" w:rsidRPr="008B7AFF">
        <w:rPr>
          <w:rFonts w:cs="Arial"/>
          <w:b/>
          <w:sz w:val="20"/>
          <w:szCs w:val="20"/>
        </w:rPr>
        <w:t xml:space="preserve">, godz. 10:30 – 13:30, </w:t>
      </w:r>
      <w:r w:rsidR="003E0883" w:rsidRPr="008B7AFF">
        <w:rPr>
          <w:rFonts w:cs="Arial"/>
          <w:bCs/>
          <w:sz w:val="20"/>
          <w:szCs w:val="20"/>
        </w:rPr>
        <w:t>wykładowca: Monika Partyka</w:t>
      </w:r>
    </w:p>
    <w:p w14:paraId="03F3D5BF" w14:textId="30BEC315" w:rsidR="003E0883" w:rsidRPr="008B7AFF" w:rsidRDefault="00D959F8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959F8">
        <w:rPr>
          <w:rFonts w:cs="Arial"/>
          <w:bCs/>
          <w:i/>
          <w:iCs/>
          <w:sz w:val="20"/>
          <w:szCs w:val="20"/>
        </w:rPr>
        <w:t>Zarządzanie wyposażeniem w świetle wymagań PN EN ISO IEC 17025:2018-02</w:t>
      </w:r>
    </w:p>
    <w:p w14:paraId="3C5BB61C" w14:textId="77777777" w:rsidR="003E0883" w:rsidRPr="008B7AFF" w:rsidRDefault="003E0883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</w:p>
    <w:p w14:paraId="25663314" w14:textId="39CEFD2B" w:rsidR="003E0883" w:rsidRPr="008B7AFF" w:rsidRDefault="008225CC" w:rsidP="003E0883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 grudnia</w:t>
      </w:r>
      <w:r w:rsidR="003E0883" w:rsidRPr="008B7AFF">
        <w:rPr>
          <w:rFonts w:cs="Arial"/>
          <w:b/>
          <w:sz w:val="20"/>
          <w:szCs w:val="20"/>
        </w:rPr>
        <w:t xml:space="preserve">, godz. </w:t>
      </w:r>
      <w:r w:rsidR="00D959F8" w:rsidRPr="008B7AFF">
        <w:rPr>
          <w:rFonts w:cs="Arial"/>
          <w:b/>
          <w:sz w:val="20"/>
          <w:szCs w:val="20"/>
        </w:rPr>
        <w:t>10:30 – 13:30</w:t>
      </w:r>
      <w:r w:rsidR="003E0883" w:rsidRPr="008B7AFF">
        <w:rPr>
          <w:rFonts w:cs="Arial"/>
          <w:b/>
          <w:sz w:val="20"/>
          <w:szCs w:val="20"/>
        </w:rPr>
        <w:t xml:space="preserve">, </w:t>
      </w:r>
      <w:r w:rsidR="003E0883" w:rsidRPr="008B7AFF">
        <w:rPr>
          <w:rFonts w:cs="Arial"/>
          <w:bCs/>
          <w:sz w:val="20"/>
          <w:szCs w:val="20"/>
        </w:rPr>
        <w:t>wykładowca: Monika Partyka</w:t>
      </w:r>
    </w:p>
    <w:p w14:paraId="5CC2571D" w14:textId="07138260" w:rsidR="003E0883" w:rsidRPr="004D3945" w:rsidRDefault="00D959F8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959F8">
        <w:rPr>
          <w:rFonts w:cs="Arial"/>
          <w:bCs/>
          <w:i/>
          <w:iCs/>
          <w:sz w:val="20"/>
          <w:szCs w:val="20"/>
        </w:rPr>
        <w:t>Audyty jako narzędzia doskonalenia i odpowiedzialność Kierownika Laboratorium za wnioski płynące z audytów wewnętrznych i zewnętrznych</w:t>
      </w:r>
    </w:p>
    <w:p w14:paraId="2694CD00" w14:textId="77777777" w:rsidR="003E0883" w:rsidRPr="004D3945" w:rsidRDefault="003E0883" w:rsidP="003E0883">
      <w:pPr>
        <w:spacing w:after="60"/>
        <w:rPr>
          <w:rFonts w:ascii="Arial" w:hAnsi="Arial" w:cs="Arial"/>
          <w:bCs/>
          <w:sz w:val="20"/>
          <w:szCs w:val="20"/>
        </w:rPr>
      </w:pPr>
    </w:p>
    <w:p w14:paraId="35894E32" w14:textId="30F717B2" w:rsidR="003E0883" w:rsidRPr="004D3945" w:rsidRDefault="008225CC" w:rsidP="003E0883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9</w:t>
      </w:r>
      <w:r>
        <w:rPr>
          <w:rFonts w:cs="Arial"/>
          <w:b/>
          <w:sz w:val="20"/>
          <w:szCs w:val="20"/>
        </w:rPr>
        <w:t xml:space="preserve"> grudnia</w:t>
      </w:r>
      <w:r w:rsidR="003E0883" w:rsidRPr="004D3945">
        <w:rPr>
          <w:rFonts w:cs="Arial"/>
          <w:b/>
          <w:sz w:val="20"/>
          <w:szCs w:val="20"/>
        </w:rPr>
        <w:t>, godz. 10:30 – 1</w:t>
      </w:r>
      <w:r w:rsidR="00D959F8">
        <w:rPr>
          <w:rFonts w:cs="Arial"/>
          <w:b/>
          <w:sz w:val="20"/>
          <w:szCs w:val="20"/>
        </w:rPr>
        <w:t>3</w:t>
      </w:r>
      <w:r w:rsidR="003E0883" w:rsidRPr="004D3945">
        <w:rPr>
          <w:rFonts w:cs="Arial"/>
          <w:b/>
          <w:sz w:val="20"/>
          <w:szCs w:val="20"/>
        </w:rPr>
        <w:t>:30</w:t>
      </w:r>
      <w:r w:rsidR="00D959F8" w:rsidRPr="00D959F8">
        <w:rPr>
          <w:rFonts w:cs="Arial"/>
          <w:bCs/>
          <w:sz w:val="20"/>
          <w:szCs w:val="20"/>
        </w:rPr>
        <w:t xml:space="preserve"> </w:t>
      </w:r>
      <w:r w:rsidR="00D959F8" w:rsidRPr="008B7AFF">
        <w:rPr>
          <w:rFonts w:cs="Arial"/>
          <w:bCs/>
          <w:sz w:val="20"/>
          <w:szCs w:val="20"/>
        </w:rPr>
        <w:t>wykładowca: Monika Partyka</w:t>
      </w:r>
    </w:p>
    <w:p w14:paraId="6F899BCB" w14:textId="76809A04" w:rsidR="003E0883" w:rsidRDefault="00D959F8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959F8">
        <w:rPr>
          <w:rFonts w:cs="Arial"/>
          <w:bCs/>
          <w:i/>
          <w:iCs/>
          <w:sz w:val="20"/>
          <w:szCs w:val="20"/>
        </w:rPr>
        <w:t>Skargi, zażalenia i niezgodności a jakość. Łyżka dziegciu w beczce miodu – czyli w jaki sposób niemiłe informacje służą doskonaleniu</w:t>
      </w:r>
    </w:p>
    <w:p w14:paraId="3EA18271" w14:textId="5515ED9C" w:rsidR="00D959F8" w:rsidRDefault="00D959F8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</w:p>
    <w:p w14:paraId="5B7CA343" w14:textId="466DC0FB" w:rsidR="00D959F8" w:rsidRPr="004D3945" w:rsidRDefault="008225CC" w:rsidP="00D959F8">
      <w:pPr>
        <w:pStyle w:val="Akapitzlist"/>
        <w:numPr>
          <w:ilvl w:val="0"/>
          <w:numId w:val="11"/>
        </w:numPr>
        <w:spacing w:after="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9 grudnia</w:t>
      </w:r>
      <w:r w:rsidR="00D959F8" w:rsidRPr="004D3945">
        <w:rPr>
          <w:rFonts w:cs="Arial"/>
          <w:b/>
          <w:sz w:val="20"/>
          <w:szCs w:val="20"/>
        </w:rPr>
        <w:t>, godz. 1</w:t>
      </w:r>
      <w:r w:rsidR="00D959F8">
        <w:rPr>
          <w:rFonts w:cs="Arial"/>
          <w:b/>
          <w:sz w:val="20"/>
          <w:szCs w:val="20"/>
        </w:rPr>
        <w:t>3</w:t>
      </w:r>
      <w:r w:rsidR="00D959F8" w:rsidRPr="004D3945">
        <w:rPr>
          <w:rFonts w:cs="Arial"/>
          <w:b/>
          <w:sz w:val="20"/>
          <w:szCs w:val="20"/>
        </w:rPr>
        <w:t>:30 – 1</w:t>
      </w:r>
      <w:r w:rsidR="00D959F8">
        <w:rPr>
          <w:rFonts w:cs="Arial"/>
          <w:b/>
          <w:sz w:val="20"/>
          <w:szCs w:val="20"/>
        </w:rPr>
        <w:t>5</w:t>
      </w:r>
      <w:r w:rsidR="00D959F8" w:rsidRPr="004D3945">
        <w:rPr>
          <w:rFonts w:cs="Arial"/>
          <w:b/>
          <w:sz w:val="20"/>
          <w:szCs w:val="20"/>
        </w:rPr>
        <w:t>:30</w:t>
      </w:r>
      <w:r w:rsidR="00D959F8" w:rsidRPr="00D959F8">
        <w:rPr>
          <w:rFonts w:cs="Arial"/>
          <w:bCs/>
          <w:sz w:val="20"/>
          <w:szCs w:val="20"/>
        </w:rPr>
        <w:t xml:space="preserve"> </w:t>
      </w:r>
      <w:r w:rsidR="00D959F8" w:rsidRPr="008B7AFF">
        <w:rPr>
          <w:rFonts w:cs="Arial"/>
          <w:bCs/>
          <w:sz w:val="20"/>
          <w:szCs w:val="20"/>
        </w:rPr>
        <w:t xml:space="preserve">wykładowca: </w:t>
      </w:r>
      <w:r w:rsidR="00D959F8" w:rsidRPr="00D959F8">
        <w:rPr>
          <w:rFonts w:cs="Arial"/>
          <w:bCs/>
          <w:sz w:val="20"/>
          <w:szCs w:val="20"/>
        </w:rPr>
        <w:t>Krzysztof Wołowiec</w:t>
      </w:r>
    </w:p>
    <w:p w14:paraId="58D174F4" w14:textId="0BC25FDE" w:rsidR="00D959F8" w:rsidRPr="004D3945" w:rsidRDefault="00D959F8" w:rsidP="003E0883">
      <w:pPr>
        <w:pStyle w:val="Akapitzlist"/>
        <w:spacing w:after="60"/>
        <w:rPr>
          <w:rFonts w:cs="Arial"/>
          <w:bCs/>
          <w:i/>
          <w:iCs/>
          <w:sz w:val="20"/>
          <w:szCs w:val="20"/>
        </w:rPr>
      </w:pPr>
      <w:r w:rsidRPr="00D959F8">
        <w:rPr>
          <w:rFonts w:cs="Arial"/>
          <w:bCs/>
          <w:i/>
          <w:iCs/>
          <w:sz w:val="20"/>
          <w:szCs w:val="20"/>
        </w:rPr>
        <w:t>Narzędzia marketingowe w laboratorium</w:t>
      </w:r>
    </w:p>
    <w:p w14:paraId="70C5274A" w14:textId="0E009E00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48BA1C3F" w14:textId="26DA8A35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28F4ED9F" w14:textId="574CA27C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320251F4" w14:textId="1E0ECE7E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39146AE0" w14:textId="5F54E891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576AF0AB" w14:textId="3C9FC2D6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5802691A" w14:textId="6F86F0B8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26CDC0BA" w14:textId="3E67590A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1DCFBAB0" w14:textId="4539B48C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51D04B0E" w14:textId="3EDC3D04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221D8FA2" w14:textId="631BF0C6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41F0BB3D" w14:textId="4B4BEECC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3B14E792" w14:textId="2C048F40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45F86177" w14:textId="64BFFC8D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3448A3C3" w14:textId="61BF30F3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7EC5D48F" w14:textId="06785C93" w:rsidR="003E0883" w:rsidRDefault="003E0883" w:rsidP="00B26F3D">
      <w:pPr>
        <w:jc w:val="center"/>
        <w:rPr>
          <w:rFonts w:ascii="Arial" w:hAnsi="Arial" w:cs="Arial"/>
          <w:sz w:val="20"/>
          <w:szCs w:val="20"/>
        </w:rPr>
      </w:pPr>
    </w:p>
    <w:p w14:paraId="7C49DFF6" w14:textId="3F4FBAFC" w:rsidR="00B26F3D" w:rsidRPr="004D3945" w:rsidRDefault="00EC6853" w:rsidP="00B26F3D">
      <w:pPr>
        <w:jc w:val="center"/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>Formularz zgłoszeniowy</w:t>
      </w:r>
    </w:p>
    <w:p w14:paraId="2882C156" w14:textId="77777777" w:rsidR="00C95CFD" w:rsidRPr="004D3945" w:rsidRDefault="00C95CFD" w:rsidP="00C95CFD">
      <w:pPr>
        <w:spacing w:after="60"/>
        <w:jc w:val="center"/>
        <w:rPr>
          <w:rFonts w:ascii="Arial" w:hAnsi="Arial" w:cs="Arial"/>
          <w:b/>
          <w:bCs/>
          <w:caps/>
          <w:color w:val="31849B" w:themeColor="accent5" w:themeShade="BF"/>
          <w:kern w:val="36"/>
        </w:rPr>
      </w:pPr>
      <w:bookmarkStart w:id="1" w:name="_Hlk126305583"/>
      <w:r w:rsidRPr="004D3945">
        <w:rPr>
          <w:rFonts w:ascii="Arial" w:hAnsi="Arial" w:cs="Arial"/>
          <w:b/>
          <w:bCs/>
          <w:caps/>
          <w:color w:val="31849B" w:themeColor="accent5" w:themeShade="BF"/>
          <w:kern w:val="36"/>
        </w:rPr>
        <w:t>AKADEMIA PROFESJONALISTY</w:t>
      </w:r>
    </w:p>
    <w:p w14:paraId="3921DC73" w14:textId="0E40641D" w:rsidR="008072B6" w:rsidRPr="004D3945" w:rsidRDefault="00C95CFD" w:rsidP="00C95CFD">
      <w:pPr>
        <w:spacing w:after="60"/>
        <w:jc w:val="center"/>
        <w:rPr>
          <w:rFonts w:ascii="Arial" w:hAnsi="Arial" w:cs="Arial"/>
          <w:b/>
          <w:bCs/>
          <w:caps/>
          <w:color w:val="31849B" w:themeColor="accent5" w:themeShade="BF"/>
          <w:kern w:val="36"/>
        </w:rPr>
      </w:pPr>
      <w:r>
        <w:rPr>
          <w:rStyle w:val="Uwydatnienie"/>
          <w:rFonts w:ascii="Arial" w:hAnsi="Arial" w:cs="Arial"/>
          <w:b/>
          <w:bCs/>
          <w:color w:val="31849B" w:themeColor="accent5" w:themeShade="BF"/>
        </w:rPr>
        <w:t>Kompetentny kierownik laboratorium</w:t>
      </w:r>
      <w:r w:rsidRPr="004D3945">
        <w:rPr>
          <w:rStyle w:val="Uwydatnienie"/>
          <w:rFonts w:ascii="Arial" w:hAnsi="Arial" w:cs="Arial"/>
          <w:b/>
          <w:bCs/>
          <w:color w:val="31849B" w:themeColor="accent5" w:themeShade="BF"/>
        </w:rPr>
        <w:t xml:space="preserve"> – Edycja </w:t>
      </w:r>
      <w:bookmarkEnd w:id="1"/>
      <w:r w:rsidR="008225CC">
        <w:rPr>
          <w:rStyle w:val="Uwydatnienie"/>
          <w:rFonts w:ascii="Arial" w:hAnsi="Arial" w:cs="Arial"/>
          <w:b/>
          <w:bCs/>
          <w:color w:val="31849B" w:themeColor="accent5" w:themeShade="BF"/>
        </w:rPr>
        <w:t>5</w:t>
      </w:r>
    </w:p>
    <w:p w14:paraId="6312F9D2" w14:textId="77777777" w:rsidR="008D7B4C" w:rsidRPr="004D3945" w:rsidRDefault="008D7B4C" w:rsidP="00EC6853">
      <w:pPr>
        <w:jc w:val="center"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C6853" w:rsidRPr="004D3945" w14:paraId="05091E9A" w14:textId="77777777" w:rsidTr="003510C9">
        <w:tc>
          <w:tcPr>
            <w:tcW w:w="4528" w:type="dxa"/>
          </w:tcPr>
          <w:p w14:paraId="6A06E985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Nabywca:</w:t>
            </w:r>
          </w:p>
        </w:tc>
        <w:tc>
          <w:tcPr>
            <w:tcW w:w="4528" w:type="dxa"/>
            <w:shd w:val="clear" w:color="auto" w:fill="auto"/>
          </w:tcPr>
          <w:p w14:paraId="2639734D" w14:textId="77777777" w:rsidR="003510C9" w:rsidRPr="004D3945" w:rsidRDefault="003510C9" w:rsidP="003510C9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Organizator:</w:t>
            </w:r>
          </w:p>
        </w:tc>
      </w:tr>
      <w:tr w:rsidR="00EC6853" w:rsidRPr="004D3945" w14:paraId="1E267891" w14:textId="77777777" w:rsidTr="00E8705C">
        <w:tc>
          <w:tcPr>
            <w:tcW w:w="4528" w:type="dxa"/>
          </w:tcPr>
          <w:p w14:paraId="49E7B450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D4E02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6809E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0D15C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CBDD2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ADD75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dxa"/>
          </w:tcPr>
          <w:p w14:paraId="04EEA5E1" w14:textId="77777777" w:rsidR="003510C9" w:rsidRPr="004D3945" w:rsidRDefault="003510C9" w:rsidP="003510C9">
            <w:pPr>
              <w:jc w:val="center"/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4D394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LABORATORYJNIE.PL</w:t>
            </w:r>
          </w:p>
          <w:p w14:paraId="064CDAF4" w14:textId="218A5A57" w:rsidR="003510C9" w:rsidRPr="004D3945" w:rsidRDefault="00275C49" w:rsidP="00351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Krzysztof</w:t>
            </w:r>
            <w:r w:rsidR="003510C9" w:rsidRPr="004D3945">
              <w:rPr>
                <w:rFonts w:ascii="Arial" w:hAnsi="Arial" w:cs="Arial"/>
                <w:sz w:val="20"/>
                <w:szCs w:val="20"/>
              </w:rPr>
              <w:t xml:space="preserve"> Wołowiec</w:t>
            </w:r>
          </w:p>
          <w:p w14:paraId="4D787584" w14:textId="7F6CD7B9" w:rsidR="003510C9" w:rsidRPr="004D3945" w:rsidRDefault="00275C49" w:rsidP="00351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u</w:t>
            </w:r>
            <w:r w:rsidR="003510C9" w:rsidRPr="004D3945">
              <w:rPr>
                <w:rFonts w:ascii="Arial" w:hAnsi="Arial" w:cs="Arial"/>
                <w:sz w:val="20"/>
                <w:szCs w:val="20"/>
              </w:rPr>
              <w:t>l. Barwinek 9/31, 25-150 Kielce</w:t>
            </w:r>
          </w:p>
          <w:p w14:paraId="21412F9B" w14:textId="03EED30E" w:rsidR="003510C9" w:rsidRPr="004D3945" w:rsidRDefault="003510C9" w:rsidP="00351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 xml:space="preserve">NIP: </w:t>
            </w:r>
            <w:r w:rsidR="00275C49"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657</w:t>
            </w:r>
            <w:r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="00275C49"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24</w:t>
            </w:r>
            <w:r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="00275C49"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33</w:t>
            </w:r>
            <w:r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="00275C49"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499</w:t>
            </w:r>
          </w:p>
          <w:p w14:paraId="5CCC214D" w14:textId="62919A53" w:rsidR="00EC6853" w:rsidRPr="004D3945" w:rsidRDefault="003510C9" w:rsidP="00351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 xml:space="preserve">REGON: </w:t>
            </w:r>
            <w:r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38</w:t>
            </w:r>
            <w:r w:rsidR="00275C49" w:rsidRPr="004D3945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7847966</w:t>
            </w:r>
          </w:p>
        </w:tc>
      </w:tr>
    </w:tbl>
    <w:p w14:paraId="44EC143D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p w14:paraId="2FD13F87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>Zgłaszam udział następujących osób w szkoleniu:</w:t>
      </w: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28"/>
        <w:gridCol w:w="4307"/>
        <w:gridCol w:w="2274"/>
        <w:gridCol w:w="2153"/>
      </w:tblGrid>
      <w:tr w:rsidR="00EC6853" w:rsidRPr="004D3945" w14:paraId="555F6F17" w14:textId="77777777" w:rsidTr="00E8705C">
        <w:tc>
          <w:tcPr>
            <w:tcW w:w="261" w:type="dxa"/>
          </w:tcPr>
          <w:p w14:paraId="097EEFF1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</w:tcPr>
          <w:p w14:paraId="65C7B87B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291" w:type="dxa"/>
          </w:tcPr>
          <w:p w14:paraId="39FD2EE9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165" w:type="dxa"/>
          </w:tcPr>
          <w:p w14:paraId="40FD6D85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</w:tr>
      <w:tr w:rsidR="00EC6853" w:rsidRPr="004D3945" w14:paraId="3D7EE3A2" w14:textId="77777777" w:rsidTr="0076456B">
        <w:trPr>
          <w:trHeight w:val="397"/>
        </w:trPr>
        <w:tc>
          <w:tcPr>
            <w:tcW w:w="261" w:type="dxa"/>
          </w:tcPr>
          <w:p w14:paraId="4935B526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2C734CF2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E5BA718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D2632FC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853" w:rsidRPr="004D3945" w14:paraId="2D09C763" w14:textId="77777777" w:rsidTr="0076456B">
        <w:trPr>
          <w:trHeight w:val="397"/>
        </w:trPr>
        <w:tc>
          <w:tcPr>
            <w:tcW w:w="261" w:type="dxa"/>
          </w:tcPr>
          <w:p w14:paraId="47EFA1E1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4F222162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B6794F9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FCB15A1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853" w:rsidRPr="004D3945" w14:paraId="3279C9E9" w14:textId="77777777" w:rsidTr="0076456B">
        <w:trPr>
          <w:trHeight w:val="397"/>
        </w:trPr>
        <w:tc>
          <w:tcPr>
            <w:tcW w:w="261" w:type="dxa"/>
          </w:tcPr>
          <w:p w14:paraId="6B32EB37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1B769D69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0818582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3EBA730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43B1A9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EC6853" w:rsidRPr="004D3945" w14:paraId="04712998" w14:textId="77777777" w:rsidTr="00E8705C">
        <w:tc>
          <w:tcPr>
            <w:tcW w:w="3114" w:type="dxa"/>
          </w:tcPr>
          <w:p w14:paraId="110354D9" w14:textId="77777777" w:rsidR="00EC6853" w:rsidRPr="004D3945" w:rsidRDefault="00EC6853" w:rsidP="00E870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Cena udziału*:</w:t>
            </w:r>
          </w:p>
        </w:tc>
        <w:tc>
          <w:tcPr>
            <w:tcW w:w="5953" w:type="dxa"/>
          </w:tcPr>
          <w:p w14:paraId="47DAC201" w14:textId="09DECBC7" w:rsidR="00EC6853" w:rsidRPr="004D3945" w:rsidRDefault="004D3945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>1</w:t>
            </w:r>
            <w:r w:rsidR="00D959F8"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>30</w:t>
            </w:r>
            <w:r w:rsidR="001A73A8"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>0</w:t>
            </w:r>
            <w:r w:rsidR="00EC6853" w:rsidRPr="004D3945"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  <w:t xml:space="preserve"> zł netto </w:t>
            </w:r>
            <w:r w:rsidR="00EC6853" w:rsidRPr="004D3945">
              <w:rPr>
                <w:rFonts w:ascii="Arial" w:hAnsi="Arial" w:cs="Arial"/>
                <w:sz w:val="20"/>
                <w:szCs w:val="20"/>
              </w:rPr>
              <w:t>za osobę</w:t>
            </w:r>
            <w:r w:rsidR="00367C83" w:rsidRPr="004D3945">
              <w:rPr>
                <w:rFonts w:ascii="Arial" w:hAnsi="Arial" w:cs="Arial"/>
                <w:sz w:val="20"/>
                <w:szCs w:val="20"/>
              </w:rPr>
              <w:t xml:space="preserve"> (w przypadku zgłoszenia do </w:t>
            </w:r>
            <w:r w:rsidR="001A73A8">
              <w:rPr>
                <w:rFonts w:ascii="Arial" w:hAnsi="Arial" w:cs="Arial"/>
                <w:sz w:val="20"/>
                <w:szCs w:val="20"/>
              </w:rPr>
              <w:t>15</w:t>
            </w:r>
            <w:r w:rsidR="00367C83" w:rsidRPr="004D3945">
              <w:rPr>
                <w:rFonts w:ascii="Arial" w:hAnsi="Arial" w:cs="Arial"/>
                <w:sz w:val="20"/>
                <w:szCs w:val="20"/>
              </w:rPr>
              <w:t>.</w:t>
            </w:r>
            <w:r w:rsidRPr="004D3945">
              <w:rPr>
                <w:rFonts w:ascii="Arial" w:hAnsi="Arial" w:cs="Arial"/>
                <w:sz w:val="20"/>
                <w:szCs w:val="20"/>
              </w:rPr>
              <w:t>0</w:t>
            </w:r>
            <w:r w:rsidR="001A73A8">
              <w:rPr>
                <w:rFonts w:ascii="Arial" w:hAnsi="Arial" w:cs="Arial"/>
                <w:sz w:val="20"/>
                <w:szCs w:val="20"/>
              </w:rPr>
              <w:t>3</w:t>
            </w:r>
            <w:r w:rsidR="00367C83" w:rsidRPr="004D3945">
              <w:rPr>
                <w:rFonts w:ascii="Arial" w:hAnsi="Arial" w:cs="Arial"/>
                <w:sz w:val="20"/>
                <w:szCs w:val="20"/>
              </w:rPr>
              <w:t>.202</w:t>
            </w:r>
            <w:r w:rsidR="001A73A8">
              <w:rPr>
                <w:rFonts w:ascii="Arial" w:hAnsi="Arial" w:cs="Arial"/>
                <w:sz w:val="20"/>
                <w:szCs w:val="20"/>
              </w:rPr>
              <w:t>3</w:t>
            </w:r>
            <w:r w:rsidR="00367C83" w:rsidRPr="004D394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880DFE" w14:textId="782A4220" w:rsidR="00367C83" w:rsidRPr="004D3945" w:rsidRDefault="00367C8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1</w:t>
            </w:r>
            <w:r w:rsidR="00D959F8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5</w:t>
            </w:r>
            <w:r w:rsidRPr="004D3945">
              <w:rPr>
                <w:rFonts w:ascii="Arial" w:hAnsi="Arial" w:cs="Arial"/>
                <w:b/>
                <w:bCs/>
                <w:color w:val="31849B" w:themeColor="accent5" w:themeShade="BF"/>
                <w:sz w:val="20"/>
                <w:szCs w:val="20"/>
              </w:rPr>
              <w:t>00 zł netto</w:t>
            </w:r>
            <w:r w:rsidRPr="004D3945">
              <w:rPr>
                <w:rFonts w:ascii="Arial" w:hAnsi="Arial" w:cs="Arial"/>
                <w:sz w:val="20"/>
                <w:szCs w:val="20"/>
              </w:rPr>
              <w:t xml:space="preserve"> za osobę (w przypadku zgłoszenia od </w:t>
            </w:r>
            <w:r w:rsidR="001A73A8">
              <w:rPr>
                <w:rFonts w:ascii="Arial" w:hAnsi="Arial" w:cs="Arial"/>
                <w:sz w:val="20"/>
                <w:szCs w:val="20"/>
              </w:rPr>
              <w:t>1</w:t>
            </w:r>
            <w:r w:rsidR="00F67066">
              <w:rPr>
                <w:rFonts w:ascii="Arial" w:hAnsi="Arial" w:cs="Arial"/>
                <w:sz w:val="20"/>
                <w:szCs w:val="20"/>
              </w:rPr>
              <w:t>5</w:t>
            </w:r>
            <w:r w:rsidRPr="004D3945">
              <w:rPr>
                <w:rFonts w:ascii="Arial" w:hAnsi="Arial" w:cs="Arial"/>
                <w:sz w:val="20"/>
                <w:szCs w:val="20"/>
              </w:rPr>
              <w:t>.</w:t>
            </w:r>
            <w:r w:rsidR="004D3945" w:rsidRPr="004D3945">
              <w:rPr>
                <w:rFonts w:ascii="Arial" w:hAnsi="Arial" w:cs="Arial"/>
                <w:sz w:val="20"/>
                <w:szCs w:val="20"/>
              </w:rPr>
              <w:t>0</w:t>
            </w:r>
            <w:r w:rsidR="001A73A8">
              <w:rPr>
                <w:rFonts w:ascii="Arial" w:hAnsi="Arial" w:cs="Arial"/>
                <w:sz w:val="20"/>
                <w:szCs w:val="20"/>
              </w:rPr>
              <w:t>3</w:t>
            </w:r>
            <w:r w:rsidRPr="004D3945">
              <w:rPr>
                <w:rFonts w:ascii="Arial" w:hAnsi="Arial" w:cs="Arial"/>
                <w:sz w:val="20"/>
                <w:szCs w:val="20"/>
              </w:rPr>
              <w:t>.202</w:t>
            </w:r>
            <w:r w:rsidR="001A73A8">
              <w:rPr>
                <w:rFonts w:ascii="Arial" w:hAnsi="Arial" w:cs="Arial"/>
                <w:sz w:val="20"/>
                <w:szCs w:val="20"/>
              </w:rPr>
              <w:t>3</w:t>
            </w:r>
            <w:r w:rsidRPr="004D394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516A8B" w14:textId="77777777" w:rsidR="003510C9" w:rsidRPr="004D3945" w:rsidRDefault="003510C9" w:rsidP="00E870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853" w:rsidRPr="004D3945" w14:paraId="10342B09" w14:textId="77777777" w:rsidTr="00E8705C">
        <w:tc>
          <w:tcPr>
            <w:tcW w:w="3114" w:type="dxa"/>
          </w:tcPr>
          <w:p w14:paraId="0455708F" w14:textId="77777777" w:rsidR="00EC6853" w:rsidRPr="004D3945" w:rsidRDefault="00EC6853" w:rsidP="00E870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Liczba zgłoszonych osób:</w:t>
            </w:r>
          </w:p>
        </w:tc>
        <w:tc>
          <w:tcPr>
            <w:tcW w:w="5953" w:type="dxa"/>
          </w:tcPr>
          <w:p w14:paraId="5CCBC43C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853" w:rsidRPr="004D3945" w14:paraId="718912BD" w14:textId="77777777" w:rsidTr="00E8705C">
        <w:tc>
          <w:tcPr>
            <w:tcW w:w="3114" w:type="dxa"/>
          </w:tcPr>
          <w:p w14:paraId="3C63A7B3" w14:textId="77777777" w:rsidR="00EC6853" w:rsidRPr="004D3945" w:rsidRDefault="00EC6853" w:rsidP="00E870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Koszt całkowity:</w:t>
            </w:r>
          </w:p>
        </w:tc>
        <w:tc>
          <w:tcPr>
            <w:tcW w:w="5953" w:type="dxa"/>
          </w:tcPr>
          <w:p w14:paraId="5625570B" w14:textId="77777777" w:rsidR="00EC6853" w:rsidRPr="004D3945" w:rsidRDefault="00EC6853" w:rsidP="00E8705C">
            <w:pPr>
              <w:rPr>
                <w:rFonts w:ascii="Arial" w:hAnsi="Arial"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EC6853" w:rsidRPr="004D3945" w14:paraId="6D07DB9F" w14:textId="77777777" w:rsidTr="00E8705C">
        <w:tc>
          <w:tcPr>
            <w:tcW w:w="3114" w:type="dxa"/>
          </w:tcPr>
          <w:p w14:paraId="32A0E362" w14:textId="77777777" w:rsidR="00EC6853" w:rsidRPr="004D3945" w:rsidRDefault="00EC6853" w:rsidP="00E870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Zwolnienie z VAT**</w:t>
            </w:r>
          </w:p>
        </w:tc>
        <w:tc>
          <w:tcPr>
            <w:tcW w:w="5953" w:type="dxa"/>
          </w:tcPr>
          <w:p w14:paraId="613FF0DB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</w:tr>
    </w:tbl>
    <w:p w14:paraId="61814956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p w14:paraId="65B1AB4D" w14:textId="0C355F19" w:rsidR="00367C8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>*</w:t>
      </w:r>
      <w:r w:rsidR="00B57705" w:rsidRPr="004D3945">
        <w:rPr>
          <w:rFonts w:ascii="Arial" w:hAnsi="Arial" w:cs="Arial"/>
          <w:sz w:val="20"/>
          <w:szCs w:val="20"/>
        </w:rPr>
        <w:t>Przedpłata na podstawie wystawionej faktury proforma.</w:t>
      </w:r>
    </w:p>
    <w:p w14:paraId="37E75BB5" w14:textId="6081B280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p w14:paraId="41B60512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7EED66F7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p w14:paraId="7494135B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Podpisując kartę zgłoszenia: </w:t>
      </w:r>
    </w:p>
    <w:p w14:paraId="6FB76D30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- zobowiązuję się do dokonania opłaty tytułem uczestnictwa ww. osób w szkleniu i oświadczam, że akceptuję warunki uczestnictwa zawarte na formularzu zgłoszenia i upoważniam </w:t>
      </w:r>
      <w:r w:rsidR="003510C9" w:rsidRPr="004D3945">
        <w:rPr>
          <w:rFonts w:ascii="Arial" w:hAnsi="Arial" w:cs="Arial"/>
          <w:sz w:val="20"/>
          <w:szCs w:val="20"/>
        </w:rPr>
        <w:t>Organizatora</w:t>
      </w:r>
      <w:r w:rsidRPr="004D3945">
        <w:rPr>
          <w:rFonts w:ascii="Arial" w:hAnsi="Arial" w:cs="Arial"/>
          <w:sz w:val="20"/>
          <w:szCs w:val="20"/>
        </w:rPr>
        <w:t xml:space="preserve"> do wystawiania faktury VAT bez składania podpisu z naszej strony osoby upoważnionej; </w:t>
      </w:r>
    </w:p>
    <w:p w14:paraId="6AE4B043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- wyrażam zgodę na otrzymywanie informacji o szkoleniach organizowanych przez </w:t>
      </w:r>
      <w:r w:rsidR="003510C9" w:rsidRPr="004D3945">
        <w:rPr>
          <w:rFonts w:ascii="Arial" w:hAnsi="Arial" w:cs="Arial"/>
          <w:sz w:val="20"/>
          <w:szCs w:val="20"/>
        </w:rPr>
        <w:t>Organizatora</w:t>
      </w:r>
      <w:r w:rsidRPr="004D3945">
        <w:rPr>
          <w:rFonts w:ascii="Arial" w:hAnsi="Arial" w:cs="Arial"/>
          <w:sz w:val="20"/>
          <w:szCs w:val="20"/>
        </w:rPr>
        <w:t xml:space="preserve"> w rozumieniu ustawy z 18 lipca 2002 r. o świadczeniu usług drogą elektroniczną. (Dz. U. z 2002 r. nr 144 poz. 1204). </w:t>
      </w:r>
    </w:p>
    <w:p w14:paraId="624AF4D9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p w14:paraId="70A00212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Wyrażam zgodę na przetwarzanie w/w danych osobowych przez </w:t>
      </w:r>
      <w:r w:rsidR="003510C9" w:rsidRPr="004D3945">
        <w:rPr>
          <w:rFonts w:ascii="Arial" w:hAnsi="Arial" w:cs="Arial"/>
          <w:sz w:val="20"/>
          <w:szCs w:val="20"/>
        </w:rPr>
        <w:t>Organizatora</w:t>
      </w:r>
      <w:r w:rsidRPr="004D3945">
        <w:rPr>
          <w:rFonts w:ascii="Arial" w:hAnsi="Arial" w:cs="Arial"/>
          <w:sz w:val="20"/>
          <w:szCs w:val="20"/>
        </w:rPr>
        <w:t xml:space="preserve"> w celu wykonania zawartej umowy tj. uczestnictwa w szkoleniu (podst. Praw.: art. 6 ust. 1 lit. a oraz f „RODO”). Wyrażenie w/w zgody jest dobrowolne, ale niezbędne do realizacji usługi. </w:t>
      </w:r>
    </w:p>
    <w:p w14:paraId="4D9052F2" w14:textId="0D4DACB5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Wyrażam zgodę na przetwarzanie w/w danych osobowych przez </w:t>
      </w:r>
      <w:r w:rsidR="003510C9" w:rsidRPr="004D3945">
        <w:rPr>
          <w:rFonts w:ascii="Arial" w:hAnsi="Arial" w:cs="Arial"/>
          <w:sz w:val="20"/>
          <w:szCs w:val="20"/>
        </w:rPr>
        <w:t>Organizatora</w:t>
      </w:r>
      <w:r w:rsidRPr="004D3945">
        <w:rPr>
          <w:rFonts w:ascii="Arial" w:hAnsi="Arial" w:cs="Arial"/>
          <w:sz w:val="20"/>
          <w:szCs w:val="20"/>
        </w:rPr>
        <w:t xml:space="preserve"> w celu marketingu i promocji usług własnych (podst. Praw.: art. 6 ust. 1 lit. b „RODO”). Wyrażenie w/w zgody jest dobrowolne, ale niezbędne do przedstawienia oferty.</w:t>
      </w:r>
    </w:p>
    <w:p w14:paraId="77E76568" w14:textId="77777777" w:rsidR="00F446A9" w:rsidRPr="004D3945" w:rsidRDefault="00F446A9" w:rsidP="00EC6853">
      <w:pPr>
        <w:rPr>
          <w:rFonts w:ascii="Arial" w:hAnsi="Arial" w:cs="Arial"/>
          <w:sz w:val="20"/>
          <w:szCs w:val="20"/>
        </w:rPr>
      </w:pPr>
    </w:p>
    <w:p w14:paraId="34CAE714" w14:textId="77777777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</w:p>
    <w:p w14:paraId="670FC9F2" w14:textId="77777777" w:rsidR="00B26F3D" w:rsidRPr="004D3945" w:rsidRDefault="00B26F3D" w:rsidP="00EC685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EC6853" w:rsidRPr="004D3945" w14:paraId="5596B88B" w14:textId="77777777" w:rsidTr="00E8705C">
        <w:tc>
          <w:tcPr>
            <w:tcW w:w="5233" w:type="dxa"/>
          </w:tcPr>
          <w:p w14:paraId="63C34764" w14:textId="77777777" w:rsidR="00EC6853" w:rsidRPr="004D3945" w:rsidRDefault="00EC6853" w:rsidP="00E870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853" w:rsidRPr="004D3945" w14:paraId="39FBE486" w14:textId="77777777" w:rsidTr="00E8705C">
        <w:tc>
          <w:tcPr>
            <w:tcW w:w="5233" w:type="dxa"/>
          </w:tcPr>
          <w:p w14:paraId="123297F2" w14:textId="77777777" w:rsidR="00EC6853" w:rsidRPr="004D3945" w:rsidRDefault="00EC6853" w:rsidP="00E870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945">
              <w:rPr>
                <w:rFonts w:ascii="Arial" w:hAnsi="Arial" w:cs="Arial"/>
                <w:sz w:val="20"/>
                <w:szCs w:val="20"/>
              </w:rPr>
              <w:t>Data, czytelny podpis osoby upoważnionej do delegowania</w:t>
            </w:r>
          </w:p>
        </w:tc>
      </w:tr>
    </w:tbl>
    <w:p w14:paraId="0F7AB8B5" w14:textId="6F4811F4" w:rsidR="00EC6853" w:rsidRPr="004D3945" w:rsidRDefault="00EC6853" w:rsidP="00EC6853">
      <w:pPr>
        <w:rPr>
          <w:rFonts w:ascii="Arial" w:hAnsi="Arial" w:cs="Arial"/>
          <w:sz w:val="20"/>
          <w:szCs w:val="20"/>
        </w:rPr>
      </w:pPr>
      <w:r w:rsidRPr="004D3945">
        <w:rPr>
          <w:rFonts w:ascii="Arial" w:hAnsi="Arial" w:cs="Arial"/>
          <w:sz w:val="20"/>
          <w:szCs w:val="20"/>
        </w:rPr>
        <w:t xml:space="preserve">Podpisany formularz zgłoszeniowy należy wysłać na adres: </w:t>
      </w:r>
      <w:r w:rsidR="00E4762A" w:rsidRPr="004D3945">
        <w:rPr>
          <w:rFonts w:ascii="Arial" w:hAnsi="Arial" w:cs="Arial"/>
          <w:b/>
          <w:color w:val="31849B" w:themeColor="accent5" w:themeShade="BF"/>
          <w:sz w:val="20"/>
          <w:szCs w:val="20"/>
        </w:rPr>
        <w:t>szkolenia</w:t>
      </w:r>
      <w:r w:rsidR="003510C9" w:rsidRPr="004D3945">
        <w:rPr>
          <w:rFonts w:ascii="Arial" w:hAnsi="Arial" w:cs="Arial"/>
          <w:b/>
          <w:color w:val="31849B" w:themeColor="accent5" w:themeShade="BF"/>
          <w:sz w:val="20"/>
          <w:szCs w:val="20"/>
        </w:rPr>
        <w:t>@laboratoryjnie.pl</w:t>
      </w:r>
    </w:p>
    <w:sectPr w:rsidR="00EC6853" w:rsidRPr="004D3945" w:rsidSect="00C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525"/>
    <w:multiLevelType w:val="hybridMultilevel"/>
    <w:tmpl w:val="AB5A2BA8"/>
    <w:lvl w:ilvl="0" w:tplc="54A4A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9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C5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4C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A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3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3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E4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26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E8"/>
    <w:multiLevelType w:val="hybridMultilevel"/>
    <w:tmpl w:val="CFA8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9CB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AF"/>
    <w:multiLevelType w:val="hybridMultilevel"/>
    <w:tmpl w:val="33CC65F6"/>
    <w:lvl w:ilvl="0" w:tplc="ACA82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4196"/>
    <w:multiLevelType w:val="hybridMultilevel"/>
    <w:tmpl w:val="A5309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154"/>
    <w:multiLevelType w:val="hybridMultilevel"/>
    <w:tmpl w:val="17487230"/>
    <w:lvl w:ilvl="0" w:tplc="F45AB9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465A"/>
    <w:multiLevelType w:val="hybridMultilevel"/>
    <w:tmpl w:val="D0921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5475B"/>
    <w:multiLevelType w:val="hybridMultilevel"/>
    <w:tmpl w:val="6E006A1E"/>
    <w:lvl w:ilvl="0" w:tplc="709C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01F48"/>
    <w:multiLevelType w:val="hybridMultilevel"/>
    <w:tmpl w:val="EFEE204A"/>
    <w:lvl w:ilvl="0" w:tplc="741CC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405F3"/>
    <w:multiLevelType w:val="hybridMultilevel"/>
    <w:tmpl w:val="F90E541A"/>
    <w:lvl w:ilvl="0" w:tplc="2F0E8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2A5E1E"/>
    <w:multiLevelType w:val="hybridMultilevel"/>
    <w:tmpl w:val="BF9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F573B"/>
    <w:multiLevelType w:val="hybridMultilevel"/>
    <w:tmpl w:val="9124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52282">
    <w:abstractNumId w:val="0"/>
  </w:num>
  <w:num w:numId="2" w16cid:durableId="406223218">
    <w:abstractNumId w:val="10"/>
  </w:num>
  <w:num w:numId="3" w16cid:durableId="2082017435">
    <w:abstractNumId w:val="9"/>
  </w:num>
  <w:num w:numId="4" w16cid:durableId="1848447891">
    <w:abstractNumId w:val="4"/>
  </w:num>
  <w:num w:numId="5" w16cid:durableId="1543321978">
    <w:abstractNumId w:val="8"/>
  </w:num>
  <w:num w:numId="6" w16cid:durableId="1141069619">
    <w:abstractNumId w:val="1"/>
  </w:num>
  <w:num w:numId="7" w16cid:durableId="1407411808">
    <w:abstractNumId w:val="2"/>
  </w:num>
  <w:num w:numId="8" w16cid:durableId="1309943242">
    <w:abstractNumId w:val="6"/>
  </w:num>
  <w:num w:numId="9" w16cid:durableId="2121879048">
    <w:abstractNumId w:val="7"/>
  </w:num>
  <w:num w:numId="10" w16cid:durableId="50278182">
    <w:abstractNumId w:val="3"/>
  </w:num>
  <w:num w:numId="11" w16cid:durableId="1897936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78"/>
    <w:rsid w:val="0004481C"/>
    <w:rsid w:val="000D1ED7"/>
    <w:rsid w:val="000F723B"/>
    <w:rsid w:val="00110D57"/>
    <w:rsid w:val="00125914"/>
    <w:rsid w:val="00175ABE"/>
    <w:rsid w:val="001851D5"/>
    <w:rsid w:val="001943A8"/>
    <w:rsid w:val="001A5F27"/>
    <w:rsid w:val="001A73A8"/>
    <w:rsid w:val="0020401E"/>
    <w:rsid w:val="0026300B"/>
    <w:rsid w:val="00275C49"/>
    <w:rsid w:val="002E153C"/>
    <w:rsid w:val="00312ECA"/>
    <w:rsid w:val="003510C9"/>
    <w:rsid w:val="00367C83"/>
    <w:rsid w:val="0039625A"/>
    <w:rsid w:val="003E0883"/>
    <w:rsid w:val="003E492E"/>
    <w:rsid w:val="003F1EB2"/>
    <w:rsid w:val="004519BD"/>
    <w:rsid w:val="004611D1"/>
    <w:rsid w:val="00476977"/>
    <w:rsid w:val="00494910"/>
    <w:rsid w:val="004B1390"/>
    <w:rsid w:val="004B588B"/>
    <w:rsid w:val="004D3945"/>
    <w:rsid w:val="004D5405"/>
    <w:rsid w:val="004F07DD"/>
    <w:rsid w:val="00511C34"/>
    <w:rsid w:val="005229A4"/>
    <w:rsid w:val="005D1F0B"/>
    <w:rsid w:val="005E2FDE"/>
    <w:rsid w:val="006A5BC5"/>
    <w:rsid w:val="00740E9F"/>
    <w:rsid w:val="00761D82"/>
    <w:rsid w:val="0076456B"/>
    <w:rsid w:val="007975F8"/>
    <w:rsid w:val="007A7FBD"/>
    <w:rsid w:val="008072B6"/>
    <w:rsid w:val="008225CC"/>
    <w:rsid w:val="00830B24"/>
    <w:rsid w:val="00844387"/>
    <w:rsid w:val="008538E2"/>
    <w:rsid w:val="008A4D65"/>
    <w:rsid w:val="008B48DF"/>
    <w:rsid w:val="008B7AFF"/>
    <w:rsid w:val="008B7FA3"/>
    <w:rsid w:val="008D3890"/>
    <w:rsid w:val="008D7B4C"/>
    <w:rsid w:val="00992C81"/>
    <w:rsid w:val="009B3C42"/>
    <w:rsid w:val="009C33C7"/>
    <w:rsid w:val="009F1EDE"/>
    <w:rsid w:val="00A24CA3"/>
    <w:rsid w:val="00A60726"/>
    <w:rsid w:val="00B24F78"/>
    <w:rsid w:val="00B26F3D"/>
    <w:rsid w:val="00B457DF"/>
    <w:rsid w:val="00B57705"/>
    <w:rsid w:val="00B72637"/>
    <w:rsid w:val="00C471CF"/>
    <w:rsid w:val="00C52B87"/>
    <w:rsid w:val="00C70585"/>
    <w:rsid w:val="00C936EE"/>
    <w:rsid w:val="00C95CFD"/>
    <w:rsid w:val="00CD6F97"/>
    <w:rsid w:val="00D75825"/>
    <w:rsid w:val="00D76F53"/>
    <w:rsid w:val="00D959F8"/>
    <w:rsid w:val="00DC119C"/>
    <w:rsid w:val="00E062EE"/>
    <w:rsid w:val="00E4762A"/>
    <w:rsid w:val="00EA16AD"/>
    <w:rsid w:val="00EC6853"/>
    <w:rsid w:val="00ED7ED4"/>
    <w:rsid w:val="00EF166C"/>
    <w:rsid w:val="00EF2DB8"/>
    <w:rsid w:val="00F12180"/>
    <w:rsid w:val="00F14362"/>
    <w:rsid w:val="00F446A9"/>
    <w:rsid w:val="00F51804"/>
    <w:rsid w:val="00F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5C8"/>
  <w15:docId w15:val="{89B1FD7D-0688-1549-A3FC-706298B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949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D82"/>
    <w:pPr>
      <w:ind w:left="720"/>
      <w:contextualSpacing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F166C"/>
    <w:rPr>
      <w:b/>
      <w:bCs/>
    </w:rPr>
  </w:style>
  <w:style w:type="table" w:styleId="Tabela-Siatka">
    <w:name w:val="Table Grid"/>
    <w:basedOn w:val="Standardowy"/>
    <w:uiPriority w:val="39"/>
    <w:rsid w:val="00EC68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510C9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494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367C83"/>
    <w:rPr>
      <w:i/>
      <w:iCs/>
    </w:rPr>
  </w:style>
  <w:style w:type="character" w:customStyle="1" w:styleId="acopre">
    <w:name w:val="acopre"/>
    <w:basedOn w:val="Domylnaczcionkaakapitu"/>
    <w:rsid w:val="0036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13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3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5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3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52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5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4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3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Lenovo-RM</dc:creator>
  <cp:lastModifiedBy>Tomek Kałwa</cp:lastModifiedBy>
  <cp:revision>5</cp:revision>
  <dcterms:created xsi:type="dcterms:W3CDTF">2023-02-02T21:43:00Z</dcterms:created>
  <dcterms:modified xsi:type="dcterms:W3CDTF">2023-08-25T10:10:00Z</dcterms:modified>
</cp:coreProperties>
</file>